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D63" w:rsidRPr="00962D63" w:rsidRDefault="00962D63" w:rsidP="00051525">
      <w:pPr>
        <w:shd w:val="clear" w:color="auto" w:fill="FFFFFF"/>
        <w:spacing w:after="0" w:line="480" w:lineRule="auto"/>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Three Key Differences between Hard Skills vs. Soft Skills</w:t>
      </w:r>
    </w:p>
    <w:p w:rsidR="001B446D" w:rsidRDefault="00962D63" w:rsidP="00051525">
      <w:pPr>
        <w:pStyle w:val="NormalWeb"/>
        <w:shd w:val="clear" w:color="auto" w:fill="FFFFFF"/>
        <w:spacing w:before="0" w:beforeAutospacing="0" w:after="0" w:afterAutospacing="0" w:line="480" w:lineRule="auto"/>
        <w:rPr>
          <w:color w:val="323232"/>
        </w:rPr>
      </w:pPr>
      <w:r w:rsidRPr="00962D63">
        <w:rPr>
          <w:color w:val="323232"/>
        </w:rPr>
        <w:t>To be good at</w:t>
      </w:r>
      <w:r w:rsidRPr="001B446D">
        <w:rPr>
          <w:color w:val="323232"/>
        </w:rPr>
        <w:t> </w:t>
      </w:r>
      <w:r w:rsidRPr="001B446D">
        <w:rPr>
          <w:b/>
          <w:bCs/>
          <w:color w:val="323232"/>
        </w:rPr>
        <w:t>hard skills usually takes smarts or IQ </w:t>
      </w:r>
      <w:r w:rsidRPr="00962D63">
        <w:rPr>
          <w:color w:val="323232"/>
        </w:rPr>
        <w:t>(also known as your left brain-the logical center).  To be good at</w:t>
      </w:r>
      <w:r w:rsidRPr="001B446D">
        <w:rPr>
          <w:b/>
          <w:bCs/>
          <w:color w:val="323232"/>
        </w:rPr>
        <w:t> soft skills usually takes Emotonal Intelligence or EQ</w:t>
      </w:r>
      <w:r w:rsidRPr="001B446D">
        <w:rPr>
          <w:color w:val="323232"/>
        </w:rPr>
        <w:t> </w:t>
      </w:r>
      <w:r w:rsidRPr="00962D63">
        <w:rPr>
          <w:color w:val="323232"/>
        </w:rPr>
        <w:t>(also known as your right brain- the emotional center).  Examples of hard skills include math, physics, accounting, programming, finance, biology, chemistry, statistics, etc…  For a list of 28 soft skills</w:t>
      </w:r>
    </w:p>
    <w:p w:rsidR="00F4615C" w:rsidRPr="001B446D" w:rsidRDefault="00F4615C" w:rsidP="00051525">
      <w:pPr>
        <w:pStyle w:val="NormalWeb"/>
        <w:shd w:val="clear" w:color="auto" w:fill="FFFFFF"/>
        <w:spacing w:before="0" w:beforeAutospacing="0" w:after="0" w:afterAutospacing="0" w:line="480" w:lineRule="auto"/>
        <w:rPr>
          <w:color w:val="323232"/>
        </w:rPr>
      </w:pPr>
      <w:r w:rsidRPr="001B446D">
        <w:rPr>
          <w:b/>
          <w:bCs/>
          <w:color w:val="323232"/>
        </w:rPr>
        <w:t>Soft Skills – Self Management Skills</w:t>
      </w:r>
    </w:p>
    <w:p w:rsidR="00F4615C" w:rsidRPr="00F4615C" w:rsidRDefault="00AB7BFB" w:rsidP="00051525">
      <w:pPr>
        <w:numPr>
          <w:ilvl w:val="0"/>
          <w:numId w:val="8"/>
        </w:numPr>
        <w:shd w:val="clear" w:color="auto" w:fill="FFFFFF"/>
        <w:spacing w:after="0" w:line="480" w:lineRule="auto"/>
        <w:ind w:left="600"/>
        <w:rPr>
          <w:rFonts w:ascii="Times New Roman" w:eastAsia="Times New Roman" w:hAnsi="Times New Roman" w:cs="Times New Roman"/>
          <w:color w:val="323232"/>
          <w:sz w:val="24"/>
          <w:szCs w:val="24"/>
        </w:rPr>
      </w:pPr>
      <w:hyperlink r:id="rId7" w:tgtFrame="_blank" w:tooltip="Self awareness" w:history="1">
        <w:r w:rsidR="00F4615C" w:rsidRPr="001B446D">
          <w:rPr>
            <w:rFonts w:ascii="Times New Roman" w:eastAsia="Times New Roman" w:hAnsi="Times New Roman" w:cs="Times New Roman"/>
            <w:b/>
            <w:bCs/>
            <w:color w:val="886353"/>
            <w:sz w:val="24"/>
            <w:szCs w:val="24"/>
            <w:u w:val="single"/>
          </w:rPr>
          <w:t>Self awareness</w:t>
        </w:r>
      </w:hyperlink>
      <w:r w:rsidR="00F4615C" w:rsidRPr="001B446D">
        <w:rPr>
          <w:rFonts w:ascii="Times New Roman" w:eastAsia="Times New Roman" w:hAnsi="Times New Roman" w:cs="Times New Roman"/>
          <w:color w:val="323232"/>
          <w:sz w:val="24"/>
          <w:szCs w:val="24"/>
        </w:rPr>
        <w:t> </w:t>
      </w:r>
      <w:r w:rsidR="00F4615C" w:rsidRPr="00F4615C">
        <w:rPr>
          <w:rFonts w:ascii="Times New Roman" w:eastAsia="Times New Roman" w:hAnsi="Times New Roman" w:cs="Times New Roman"/>
          <w:color w:val="323232"/>
          <w:sz w:val="24"/>
          <w:szCs w:val="24"/>
        </w:rPr>
        <w:t>– knowing what drives, angers, motivates, embarrasses, frustrates, inspires you</w:t>
      </w:r>
    </w:p>
    <w:p w:rsidR="00F4615C" w:rsidRPr="00F4615C" w:rsidRDefault="00F4615C" w:rsidP="00051525">
      <w:pPr>
        <w:numPr>
          <w:ilvl w:val="0"/>
          <w:numId w:val="8"/>
        </w:numPr>
        <w:shd w:val="clear" w:color="auto" w:fill="FFFFFF"/>
        <w:spacing w:after="0" w:line="480" w:lineRule="auto"/>
        <w:ind w:left="600"/>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Emotion management</w:t>
      </w:r>
      <w:r w:rsidRPr="001B446D">
        <w:rPr>
          <w:rFonts w:ascii="Times New Roman" w:eastAsia="Times New Roman" w:hAnsi="Times New Roman" w:cs="Times New Roman"/>
          <w:color w:val="323232"/>
          <w:sz w:val="24"/>
          <w:szCs w:val="24"/>
        </w:rPr>
        <w:t> </w:t>
      </w:r>
      <w:r w:rsidRPr="00F4615C">
        <w:rPr>
          <w:rFonts w:ascii="Times New Roman" w:eastAsia="Times New Roman" w:hAnsi="Times New Roman" w:cs="Times New Roman"/>
          <w:color w:val="323232"/>
          <w:sz w:val="24"/>
          <w:szCs w:val="24"/>
        </w:rPr>
        <w:t>– being able to control unexpected emotions like anger and frustration so you can think clearly and at your optimum.</w:t>
      </w:r>
    </w:p>
    <w:p w:rsidR="00F4615C" w:rsidRPr="00F4615C" w:rsidRDefault="00AB7BFB" w:rsidP="00051525">
      <w:pPr>
        <w:numPr>
          <w:ilvl w:val="0"/>
          <w:numId w:val="8"/>
        </w:numPr>
        <w:shd w:val="clear" w:color="auto" w:fill="FFFFFF"/>
        <w:spacing w:after="0" w:line="480" w:lineRule="auto"/>
        <w:ind w:left="600"/>
        <w:rPr>
          <w:rFonts w:ascii="Times New Roman" w:eastAsia="Times New Roman" w:hAnsi="Times New Roman" w:cs="Times New Roman"/>
          <w:color w:val="323232"/>
          <w:sz w:val="24"/>
          <w:szCs w:val="24"/>
        </w:rPr>
      </w:pPr>
      <w:hyperlink r:id="rId8" w:tooltip="Self-confidence" w:history="1">
        <w:r w:rsidR="00F4615C" w:rsidRPr="001B446D">
          <w:rPr>
            <w:rFonts w:ascii="Times New Roman" w:eastAsia="Times New Roman" w:hAnsi="Times New Roman" w:cs="Times New Roman"/>
            <w:b/>
            <w:bCs/>
            <w:color w:val="886353"/>
            <w:sz w:val="24"/>
            <w:szCs w:val="24"/>
            <w:u w:val="single"/>
          </w:rPr>
          <w:t>Self-confidence</w:t>
        </w:r>
      </w:hyperlink>
      <w:r w:rsidR="00F4615C" w:rsidRPr="001B446D">
        <w:rPr>
          <w:rFonts w:ascii="Times New Roman" w:eastAsia="Times New Roman" w:hAnsi="Times New Roman" w:cs="Times New Roman"/>
          <w:color w:val="323232"/>
          <w:sz w:val="24"/>
          <w:szCs w:val="24"/>
        </w:rPr>
        <w:t> </w:t>
      </w:r>
      <w:r w:rsidR="00F4615C" w:rsidRPr="00F4615C">
        <w:rPr>
          <w:rFonts w:ascii="Times New Roman" w:eastAsia="Times New Roman" w:hAnsi="Times New Roman" w:cs="Times New Roman"/>
          <w:color w:val="323232"/>
          <w:sz w:val="24"/>
          <w:szCs w:val="24"/>
        </w:rPr>
        <w:t>– those who believe in themselves have access to “unlimited power” (wisdom from KungFu Panda)</w:t>
      </w:r>
    </w:p>
    <w:p w:rsidR="00F4615C" w:rsidRPr="00F4615C" w:rsidRDefault="00F4615C" w:rsidP="00051525">
      <w:pPr>
        <w:numPr>
          <w:ilvl w:val="0"/>
          <w:numId w:val="8"/>
        </w:numPr>
        <w:shd w:val="clear" w:color="auto" w:fill="FFFFFF"/>
        <w:spacing w:after="0" w:line="480" w:lineRule="auto"/>
        <w:ind w:left="600"/>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Stress management – </w:t>
      </w:r>
      <w:r w:rsidRPr="00F4615C">
        <w:rPr>
          <w:rFonts w:ascii="Times New Roman" w:eastAsia="Times New Roman" w:hAnsi="Times New Roman" w:cs="Times New Roman"/>
          <w:color w:val="323232"/>
          <w:sz w:val="24"/>
          <w:szCs w:val="24"/>
        </w:rPr>
        <w:t>Being able to stay calm and balanced in stressful, overwhelming situations</w:t>
      </w:r>
    </w:p>
    <w:p w:rsidR="00F4615C" w:rsidRPr="00F4615C" w:rsidRDefault="00AB7BFB" w:rsidP="00051525">
      <w:pPr>
        <w:numPr>
          <w:ilvl w:val="0"/>
          <w:numId w:val="8"/>
        </w:numPr>
        <w:shd w:val="clear" w:color="auto" w:fill="FFFFFF"/>
        <w:spacing w:after="0" w:line="480" w:lineRule="auto"/>
        <w:ind w:left="600"/>
        <w:rPr>
          <w:rFonts w:ascii="Times New Roman" w:eastAsia="Times New Roman" w:hAnsi="Times New Roman" w:cs="Times New Roman"/>
          <w:color w:val="323232"/>
          <w:sz w:val="24"/>
          <w:szCs w:val="24"/>
        </w:rPr>
      </w:pPr>
      <w:hyperlink r:id="rId9" w:tgtFrame="_blank" w:tooltip="Resilience" w:history="1">
        <w:r w:rsidR="00F4615C" w:rsidRPr="001B446D">
          <w:rPr>
            <w:rFonts w:ascii="Times New Roman" w:eastAsia="Times New Roman" w:hAnsi="Times New Roman" w:cs="Times New Roman"/>
            <w:b/>
            <w:bCs/>
            <w:color w:val="886353"/>
            <w:sz w:val="24"/>
            <w:szCs w:val="24"/>
            <w:u w:val="single"/>
          </w:rPr>
          <w:t>Resilience</w:t>
        </w:r>
      </w:hyperlink>
      <w:r w:rsidR="00F4615C" w:rsidRPr="001B446D">
        <w:rPr>
          <w:rFonts w:ascii="Times New Roman" w:eastAsia="Times New Roman" w:hAnsi="Times New Roman" w:cs="Times New Roman"/>
          <w:color w:val="323232"/>
          <w:sz w:val="24"/>
          <w:szCs w:val="24"/>
        </w:rPr>
        <w:t> </w:t>
      </w:r>
      <w:r w:rsidR="00F4615C" w:rsidRPr="00F4615C">
        <w:rPr>
          <w:rFonts w:ascii="Times New Roman" w:eastAsia="Times New Roman" w:hAnsi="Times New Roman" w:cs="Times New Roman"/>
          <w:color w:val="323232"/>
          <w:sz w:val="24"/>
          <w:szCs w:val="24"/>
        </w:rPr>
        <w:t>– Ability to bounce back from a misstep in your job or career</w:t>
      </w:r>
    </w:p>
    <w:p w:rsidR="00F4615C" w:rsidRPr="00F4615C" w:rsidRDefault="00F4615C" w:rsidP="00051525">
      <w:pPr>
        <w:numPr>
          <w:ilvl w:val="0"/>
          <w:numId w:val="8"/>
        </w:numPr>
        <w:shd w:val="clear" w:color="auto" w:fill="FFFFFF"/>
        <w:spacing w:after="0" w:line="480" w:lineRule="auto"/>
        <w:ind w:left="600"/>
        <w:rPr>
          <w:rFonts w:ascii="Times New Roman" w:eastAsia="Times New Roman" w:hAnsi="Times New Roman" w:cs="Times New Roman"/>
          <w:color w:val="323232"/>
          <w:sz w:val="24"/>
          <w:szCs w:val="24"/>
        </w:rPr>
      </w:pPr>
      <w:r w:rsidRPr="00F4615C">
        <w:rPr>
          <w:rFonts w:ascii="Times New Roman" w:eastAsia="Times New Roman" w:hAnsi="Times New Roman" w:cs="Times New Roman"/>
          <w:color w:val="323232"/>
          <w:sz w:val="24"/>
          <w:szCs w:val="24"/>
        </w:rPr>
        <w:t>Skills to</w:t>
      </w:r>
      <w:hyperlink r:id="rId10" w:tooltip=" forgive and forget" w:history="1">
        <w:r w:rsidRPr="001B446D">
          <w:rPr>
            <w:rFonts w:ascii="Times New Roman" w:eastAsia="Times New Roman" w:hAnsi="Times New Roman" w:cs="Times New Roman"/>
            <w:b/>
            <w:bCs/>
            <w:color w:val="886353"/>
            <w:sz w:val="24"/>
            <w:szCs w:val="24"/>
            <w:u w:val="single"/>
          </w:rPr>
          <w:t> forgive and forget</w:t>
        </w:r>
      </w:hyperlink>
      <w:r w:rsidRPr="001B446D">
        <w:rPr>
          <w:rFonts w:ascii="Times New Roman" w:eastAsia="Times New Roman" w:hAnsi="Times New Roman" w:cs="Times New Roman"/>
          <w:b/>
          <w:bCs/>
          <w:color w:val="323232"/>
          <w:sz w:val="24"/>
          <w:szCs w:val="24"/>
        </w:rPr>
        <w:t> </w:t>
      </w:r>
      <w:r w:rsidRPr="00F4615C">
        <w:rPr>
          <w:rFonts w:ascii="Times New Roman" w:eastAsia="Times New Roman" w:hAnsi="Times New Roman" w:cs="Times New Roman"/>
          <w:color w:val="323232"/>
          <w:sz w:val="24"/>
          <w:szCs w:val="24"/>
        </w:rPr>
        <w:t>- Ability to move on without baggage from a past mistake or something in your career that wronged you</w:t>
      </w:r>
    </w:p>
    <w:p w:rsidR="00F4615C" w:rsidRPr="00F4615C" w:rsidRDefault="00AB7BFB" w:rsidP="00051525">
      <w:pPr>
        <w:numPr>
          <w:ilvl w:val="0"/>
          <w:numId w:val="8"/>
        </w:numPr>
        <w:shd w:val="clear" w:color="auto" w:fill="FFFFFF"/>
        <w:spacing w:after="0" w:line="480" w:lineRule="auto"/>
        <w:ind w:left="600"/>
        <w:rPr>
          <w:rFonts w:ascii="Times New Roman" w:eastAsia="Times New Roman" w:hAnsi="Times New Roman" w:cs="Times New Roman"/>
          <w:color w:val="323232"/>
          <w:sz w:val="24"/>
          <w:szCs w:val="24"/>
        </w:rPr>
      </w:pPr>
      <w:hyperlink r:id="rId11" w:tgtFrame="_blank" w:tooltip="Persistence" w:history="1">
        <w:r w:rsidR="00F4615C" w:rsidRPr="001B446D">
          <w:rPr>
            <w:rFonts w:ascii="Times New Roman" w:eastAsia="Times New Roman" w:hAnsi="Times New Roman" w:cs="Times New Roman"/>
            <w:b/>
            <w:bCs/>
            <w:color w:val="886353"/>
            <w:sz w:val="24"/>
            <w:szCs w:val="24"/>
            <w:u w:val="single"/>
          </w:rPr>
          <w:t>Persistence</w:t>
        </w:r>
      </w:hyperlink>
      <w:r w:rsidR="00F4615C" w:rsidRPr="001B446D">
        <w:rPr>
          <w:rFonts w:ascii="Times New Roman" w:eastAsia="Times New Roman" w:hAnsi="Times New Roman" w:cs="Times New Roman"/>
          <w:b/>
          <w:bCs/>
          <w:color w:val="323232"/>
          <w:sz w:val="24"/>
          <w:szCs w:val="24"/>
        </w:rPr>
        <w:t> and </w:t>
      </w:r>
      <w:hyperlink r:id="rId12" w:tooltip="Perseverance" w:history="1">
        <w:r w:rsidR="00F4615C" w:rsidRPr="001B446D">
          <w:rPr>
            <w:rFonts w:ascii="Times New Roman" w:eastAsia="Times New Roman" w:hAnsi="Times New Roman" w:cs="Times New Roman"/>
            <w:b/>
            <w:bCs/>
            <w:color w:val="886353"/>
            <w:sz w:val="24"/>
            <w:szCs w:val="24"/>
            <w:u w:val="single"/>
          </w:rPr>
          <w:t>Perseverance</w:t>
        </w:r>
      </w:hyperlink>
      <w:r w:rsidR="00F4615C" w:rsidRPr="001B446D">
        <w:rPr>
          <w:rFonts w:ascii="Times New Roman" w:eastAsia="Times New Roman" w:hAnsi="Times New Roman" w:cs="Times New Roman"/>
          <w:color w:val="323232"/>
          <w:sz w:val="24"/>
          <w:szCs w:val="24"/>
        </w:rPr>
        <w:t> </w:t>
      </w:r>
      <w:r w:rsidR="00F4615C" w:rsidRPr="00F4615C">
        <w:rPr>
          <w:rFonts w:ascii="Times New Roman" w:eastAsia="Times New Roman" w:hAnsi="Times New Roman" w:cs="Times New Roman"/>
          <w:color w:val="323232"/>
          <w:sz w:val="24"/>
          <w:szCs w:val="24"/>
        </w:rPr>
        <w:t>– Ability to overcome challenging situations and obstacles and maintain the same energy</w:t>
      </w:r>
    </w:p>
    <w:p w:rsidR="00F4615C" w:rsidRPr="00F4615C" w:rsidRDefault="00F4615C" w:rsidP="00051525">
      <w:pPr>
        <w:numPr>
          <w:ilvl w:val="0"/>
          <w:numId w:val="8"/>
        </w:numPr>
        <w:shd w:val="clear" w:color="auto" w:fill="FFFFFF"/>
        <w:spacing w:after="0" w:line="480" w:lineRule="auto"/>
        <w:ind w:left="600"/>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Patience – </w:t>
      </w:r>
      <w:r w:rsidRPr="00F4615C">
        <w:rPr>
          <w:rFonts w:ascii="Times New Roman" w:eastAsia="Times New Roman" w:hAnsi="Times New Roman" w:cs="Times New Roman"/>
          <w:color w:val="323232"/>
          <w:sz w:val="24"/>
          <w:szCs w:val="24"/>
        </w:rPr>
        <w:t>ability to step back in an emergency to think clearly or the ability to pause and wait when you are in a rush or want to rush others.</w:t>
      </w:r>
    </w:p>
    <w:p w:rsidR="00F4615C" w:rsidRPr="00F4615C" w:rsidRDefault="00F4615C" w:rsidP="00051525">
      <w:pPr>
        <w:shd w:val="clear" w:color="auto" w:fill="FFFFFF"/>
        <w:spacing w:after="0" w:line="480" w:lineRule="auto"/>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Soft Skills – People Skills</w:t>
      </w:r>
    </w:p>
    <w:p w:rsidR="00F4615C" w:rsidRPr="00F4615C" w:rsidRDefault="00AB7BFB"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hyperlink r:id="rId13" w:tgtFrame="_blank" w:tooltip="Communication skills " w:history="1">
        <w:r w:rsidR="00F4615C" w:rsidRPr="001B446D">
          <w:rPr>
            <w:rFonts w:ascii="Times New Roman" w:eastAsia="Times New Roman" w:hAnsi="Times New Roman" w:cs="Times New Roman"/>
            <w:b/>
            <w:bCs/>
            <w:color w:val="886353"/>
            <w:sz w:val="24"/>
            <w:szCs w:val="24"/>
            <w:u w:val="single"/>
          </w:rPr>
          <w:t>Communication skills</w:t>
        </w:r>
        <w:r w:rsidR="00F4615C" w:rsidRPr="001B446D">
          <w:rPr>
            <w:rFonts w:ascii="Times New Roman" w:eastAsia="Times New Roman" w:hAnsi="Times New Roman" w:cs="Times New Roman"/>
            <w:color w:val="886353"/>
            <w:sz w:val="24"/>
            <w:szCs w:val="24"/>
            <w:u w:val="single"/>
          </w:rPr>
          <w:t> </w:t>
        </w:r>
      </w:hyperlink>
      <w:r w:rsidR="00F4615C" w:rsidRPr="00F4615C">
        <w:rPr>
          <w:rFonts w:ascii="Times New Roman" w:eastAsia="Times New Roman" w:hAnsi="Times New Roman" w:cs="Times New Roman"/>
          <w:color w:val="323232"/>
          <w:sz w:val="24"/>
          <w:szCs w:val="24"/>
        </w:rPr>
        <w:t>- skills to listen and articulate your ideas in writing and verbally to any audience in a way where you are heard and you achieve the goals you intended with that communication. This is also known as</w:t>
      </w:r>
      <w:r w:rsidR="00F4615C" w:rsidRPr="001B446D">
        <w:rPr>
          <w:rFonts w:ascii="Times New Roman" w:eastAsia="Times New Roman" w:hAnsi="Times New Roman" w:cs="Times New Roman"/>
          <w:color w:val="323232"/>
          <w:sz w:val="24"/>
          <w:szCs w:val="24"/>
        </w:rPr>
        <w:t> </w:t>
      </w:r>
      <w:hyperlink r:id="rId14" w:tgtFrame="_blank" w:tooltip="interpersonal communication skills" w:history="1">
        <w:r w:rsidR="00F4615C" w:rsidRPr="001B446D">
          <w:rPr>
            <w:rFonts w:ascii="Times New Roman" w:eastAsia="Times New Roman" w:hAnsi="Times New Roman" w:cs="Times New Roman"/>
            <w:color w:val="886353"/>
            <w:sz w:val="24"/>
            <w:szCs w:val="24"/>
            <w:u w:val="single"/>
          </w:rPr>
          <w:t>interpersonal communication skills</w:t>
        </w:r>
      </w:hyperlink>
    </w:p>
    <w:p w:rsidR="00F4615C" w:rsidRPr="00F4615C" w:rsidRDefault="00F4615C"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lastRenderedPageBreak/>
        <w:t>Presentation skills – </w:t>
      </w:r>
      <w:r w:rsidRPr="00F4615C">
        <w:rPr>
          <w:rFonts w:ascii="Times New Roman" w:eastAsia="Times New Roman" w:hAnsi="Times New Roman" w:cs="Times New Roman"/>
          <w:color w:val="323232"/>
          <w:sz w:val="24"/>
          <w:szCs w:val="24"/>
        </w:rPr>
        <w:t>ability to maintain attention and achieve your desired outcome from presenting to an audience</w:t>
      </w:r>
    </w:p>
    <w:p w:rsidR="00F4615C" w:rsidRPr="00F4615C" w:rsidRDefault="00F4615C"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Facilitating skills </w:t>
      </w:r>
      <w:r w:rsidRPr="00F4615C">
        <w:rPr>
          <w:rFonts w:ascii="Times New Roman" w:eastAsia="Times New Roman" w:hAnsi="Times New Roman" w:cs="Times New Roman"/>
          <w:color w:val="323232"/>
          <w:sz w:val="24"/>
          <w:szCs w:val="24"/>
        </w:rPr>
        <w:t>- ability to coordinate and solicit well represented opinions and feedback from a group with diverse perspectives to reach a common, best solution.</w:t>
      </w:r>
    </w:p>
    <w:p w:rsidR="00F4615C" w:rsidRPr="00F4615C" w:rsidRDefault="00F4615C"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Interviewing skills – </w:t>
      </w:r>
      <w:r w:rsidRPr="00F4615C">
        <w:rPr>
          <w:rFonts w:ascii="Times New Roman" w:eastAsia="Times New Roman" w:hAnsi="Times New Roman" w:cs="Times New Roman"/>
          <w:color w:val="323232"/>
          <w:sz w:val="24"/>
          <w:szCs w:val="24"/>
        </w:rPr>
        <w:t>ability to</w:t>
      </w:r>
      <w:r w:rsidRPr="001B446D">
        <w:rPr>
          <w:rFonts w:ascii="Times New Roman" w:eastAsia="Times New Roman" w:hAnsi="Times New Roman" w:cs="Times New Roman"/>
          <w:color w:val="323232"/>
          <w:sz w:val="24"/>
          <w:szCs w:val="24"/>
        </w:rPr>
        <w:t> </w:t>
      </w:r>
      <w:hyperlink r:id="rId15" w:tgtFrame="_blank" w:tooltip="sell your skills as an interviewe" w:history="1">
        <w:r w:rsidRPr="001B446D">
          <w:rPr>
            <w:rFonts w:ascii="Times New Roman" w:eastAsia="Times New Roman" w:hAnsi="Times New Roman" w:cs="Times New Roman"/>
            <w:color w:val="886353"/>
            <w:sz w:val="24"/>
            <w:szCs w:val="24"/>
            <w:u w:val="single"/>
          </w:rPr>
          <w:t>sell your skills as an interviewe</w:t>
        </w:r>
      </w:hyperlink>
      <w:r w:rsidRPr="00F4615C">
        <w:rPr>
          <w:rFonts w:ascii="Times New Roman" w:eastAsia="Times New Roman" w:hAnsi="Times New Roman" w:cs="Times New Roman"/>
          <w:color w:val="323232"/>
          <w:sz w:val="24"/>
          <w:szCs w:val="24"/>
        </w:rPr>
        <w:t>e or accurately assess other’s ability or extract the needed information</w:t>
      </w:r>
      <w:r w:rsidRPr="001B446D">
        <w:rPr>
          <w:rFonts w:ascii="Times New Roman" w:eastAsia="Times New Roman" w:hAnsi="Times New Roman" w:cs="Times New Roman"/>
          <w:color w:val="323232"/>
          <w:sz w:val="24"/>
          <w:szCs w:val="24"/>
        </w:rPr>
        <w:t> </w:t>
      </w:r>
      <w:hyperlink r:id="rId16" w:tgtFrame="_blank" w:tooltip="as an interviewer" w:history="1">
        <w:r w:rsidRPr="001B446D">
          <w:rPr>
            <w:rFonts w:ascii="Times New Roman" w:eastAsia="Times New Roman" w:hAnsi="Times New Roman" w:cs="Times New Roman"/>
            <w:color w:val="886353"/>
            <w:sz w:val="24"/>
            <w:szCs w:val="24"/>
            <w:u w:val="single"/>
          </w:rPr>
          <w:t>as an interviewer</w:t>
        </w:r>
      </w:hyperlink>
    </w:p>
    <w:p w:rsidR="00F4615C" w:rsidRPr="00F4615C" w:rsidRDefault="00F4615C"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Selling skills – </w:t>
      </w:r>
      <w:r w:rsidRPr="00F4615C">
        <w:rPr>
          <w:rFonts w:ascii="Times New Roman" w:eastAsia="Times New Roman" w:hAnsi="Times New Roman" w:cs="Times New Roman"/>
          <w:color w:val="323232"/>
          <w:sz w:val="24"/>
          <w:szCs w:val="24"/>
        </w:rPr>
        <w:t>this is not just for people in sales.  This is the ability to build buy-in to an idea, a decision, an action, a product, or a service</w:t>
      </w:r>
    </w:p>
    <w:p w:rsidR="00F4615C" w:rsidRPr="00F4615C" w:rsidRDefault="00F4615C"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Meeting management skills – </w:t>
      </w:r>
      <w:r w:rsidRPr="00F4615C">
        <w:rPr>
          <w:rFonts w:ascii="Times New Roman" w:eastAsia="Times New Roman" w:hAnsi="Times New Roman" w:cs="Times New Roman"/>
          <w:color w:val="323232"/>
          <w:sz w:val="24"/>
          <w:szCs w:val="24"/>
        </w:rPr>
        <w:t>at least 50% of meetings today in corporate america are a waste of time.  This is the skill to efficiently and effectively reach productive results from leading a meeting</w:t>
      </w:r>
    </w:p>
    <w:p w:rsidR="00F4615C" w:rsidRPr="00F4615C" w:rsidRDefault="00F4615C"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Influence / persuasion skills </w:t>
      </w:r>
      <w:r w:rsidRPr="00F4615C">
        <w:rPr>
          <w:rFonts w:ascii="Times New Roman" w:eastAsia="Times New Roman" w:hAnsi="Times New Roman" w:cs="Times New Roman"/>
          <w:color w:val="323232"/>
          <w:sz w:val="24"/>
          <w:szCs w:val="24"/>
        </w:rPr>
        <w:t>- ability to influence perspective or decision making but still have the people you influence think they made up their own mind.</w:t>
      </w:r>
    </w:p>
    <w:p w:rsidR="00F4615C" w:rsidRPr="00F4615C" w:rsidRDefault="00F4615C"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Team work skills </w:t>
      </w:r>
      <w:r w:rsidRPr="00F4615C">
        <w:rPr>
          <w:rFonts w:ascii="Times New Roman" w:eastAsia="Times New Roman" w:hAnsi="Times New Roman" w:cs="Times New Roman"/>
          <w:color w:val="323232"/>
          <w:sz w:val="24"/>
          <w:szCs w:val="24"/>
        </w:rPr>
        <w:t>- ability to work effectively with anyone with different skill sets, personalities, work styles,  or motivation level</w:t>
      </w:r>
    </w:p>
    <w:p w:rsidR="00F4615C" w:rsidRPr="00F4615C" w:rsidRDefault="00AB7BFB"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hyperlink r:id="rId17" w:tgtFrame="_blank" w:tooltip="Management skills" w:history="1">
        <w:r w:rsidR="00F4615C" w:rsidRPr="001B446D">
          <w:rPr>
            <w:rFonts w:ascii="Times New Roman" w:eastAsia="Times New Roman" w:hAnsi="Times New Roman" w:cs="Times New Roman"/>
            <w:b/>
            <w:bCs/>
            <w:color w:val="886353"/>
            <w:sz w:val="24"/>
            <w:szCs w:val="24"/>
            <w:u w:val="single"/>
          </w:rPr>
          <w:t>Management skills</w:t>
        </w:r>
      </w:hyperlink>
      <w:r w:rsidR="00F4615C" w:rsidRPr="001B446D">
        <w:rPr>
          <w:rFonts w:ascii="Times New Roman" w:eastAsia="Times New Roman" w:hAnsi="Times New Roman" w:cs="Times New Roman"/>
          <w:b/>
          <w:bCs/>
          <w:color w:val="323232"/>
          <w:sz w:val="24"/>
          <w:szCs w:val="24"/>
        </w:rPr>
        <w:t> – </w:t>
      </w:r>
      <w:r w:rsidR="00F4615C" w:rsidRPr="00F4615C">
        <w:rPr>
          <w:rFonts w:ascii="Times New Roman" w:eastAsia="Times New Roman" w:hAnsi="Times New Roman" w:cs="Times New Roman"/>
          <w:color w:val="323232"/>
          <w:sz w:val="24"/>
          <w:szCs w:val="24"/>
        </w:rPr>
        <w:t>ability to motivate and create a high performing team with people of varied skills, personalities, motivations, and work styles.</w:t>
      </w:r>
    </w:p>
    <w:p w:rsidR="00F4615C" w:rsidRPr="00F4615C" w:rsidRDefault="00F4615C"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Leadership skills – </w:t>
      </w:r>
      <w:r w:rsidRPr="00F4615C">
        <w:rPr>
          <w:rFonts w:ascii="Times New Roman" w:eastAsia="Times New Roman" w:hAnsi="Times New Roman" w:cs="Times New Roman"/>
          <w:color w:val="323232"/>
          <w:sz w:val="24"/>
          <w:szCs w:val="24"/>
        </w:rPr>
        <w:t>ability to create and communicate vision and ideas that inspires others to follow with commitment and dedication.</w:t>
      </w:r>
    </w:p>
    <w:p w:rsidR="00F4615C" w:rsidRPr="00F4615C" w:rsidRDefault="00F4615C"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Skills in dealing with difficult personalities</w:t>
      </w:r>
      <w:r w:rsidRPr="001B446D">
        <w:rPr>
          <w:rFonts w:ascii="Times New Roman" w:eastAsia="Times New Roman" w:hAnsi="Times New Roman" w:cs="Times New Roman"/>
          <w:color w:val="323232"/>
          <w:sz w:val="24"/>
          <w:szCs w:val="24"/>
        </w:rPr>
        <w:t> </w:t>
      </w:r>
      <w:r w:rsidRPr="00F4615C">
        <w:rPr>
          <w:rFonts w:ascii="Times New Roman" w:eastAsia="Times New Roman" w:hAnsi="Times New Roman" w:cs="Times New Roman"/>
          <w:color w:val="323232"/>
          <w:sz w:val="24"/>
          <w:szCs w:val="24"/>
        </w:rPr>
        <w:t>– Ability to work well or manage someone whom you find difficult</w:t>
      </w:r>
    </w:p>
    <w:p w:rsidR="00F4615C" w:rsidRPr="00F4615C" w:rsidRDefault="00AB7BFB"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hyperlink r:id="rId18" w:tgtFrame="_blank" w:tooltip="Skills in dealing with difficult situations" w:history="1">
        <w:r w:rsidR="00F4615C" w:rsidRPr="001B446D">
          <w:rPr>
            <w:rFonts w:ascii="Times New Roman" w:eastAsia="Times New Roman" w:hAnsi="Times New Roman" w:cs="Times New Roman"/>
            <w:b/>
            <w:bCs/>
            <w:color w:val="886353"/>
            <w:sz w:val="24"/>
            <w:szCs w:val="24"/>
            <w:u w:val="single"/>
          </w:rPr>
          <w:t>Skills in dealing with difficult situations</w:t>
        </w:r>
      </w:hyperlink>
      <w:r w:rsidR="00F4615C" w:rsidRPr="001B446D">
        <w:rPr>
          <w:rFonts w:ascii="Times New Roman" w:eastAsia="Times New Roman" w:hAnsi="Times New Roman" w:cs="Times New Roman"/>
          <w:b/>
          <w:bCs/>
          <w:color w:val="323232"/>
          <w:sz w:val="24"/>
          <w:szCs w:val="24"/>
        </w:rPr>
        <w:t> – </w:t>
      </w:r>
      <w:r w:rsidR="00F4615C" w:rsidRPr="00F4615C">
        <w:rPr>
          <w:rFonts w:ascii="Times New Roman" w:eastAsia="Times New Roman" w:hAnsi="Times New Roman" w:cs="Times New Roman"/>
          <w:color w:val="323232"/>
          <w:sz w:val="24"/>
          <w:szCs w:val="24"/>
        </w:rPr>
        <w:t>Ability to stay calm and still be effective when faced with an unexpected difficult situation.</w:t>
      </w:r>
    </w:p>
    <w:p w:rsidR="00F4615C" w:rsidRPr="00F4615C" w:rsidRDefault="00AB7BFB"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hyperlink r:id="rId19" w:tgtFrame="_blank" w:tooltip="Ability to think / communicate on your feet " w:history="1">
        <w:r w:rsidR="00F4615C" w:rsidRPr="001B446D">
          <w:rPr>
            <w:rFonts w:ascii="Times New Roman" w:eastAsia="Times New Roman" w:hAnsi="Times New Roman" w:cs="Times New Roman"/>
            <w:b/>
            <w:bCs/>
            <w:color w:val="886353"/>
            <w:sz w:val="24"/>
            <w:szCs w:val="24"/>
            <w:u w:val="single"/>
          </w:rPr>
          <w:t>Ability to think / communicate on your feet </w:t>
        </w:r>
      </w:hyperlink>
      <w:r w:rsidR="00F4615C" w:rsidRPr="001B446D">
        <w:rPr>
          <w:rFonts w:ascii="Times New Roman" w:eastAsia="Times New Roman" w:hAnsi="Times New Roman" w:cs="Times New Roman"/>
          <w:b/>
          <w:bCs/>
          <w:color w:val="323232"/>
          <w:sz w:val="24"/>
          <w:szCs w:val="24"/>
        </w:rPr>
        <w:t>(under pressure) –</w:t>
      </w:r>
      <w:r w:rsidR="00F4615C" w:rsidRPr="00F4615C">
        <w:rPr>
          <w:rFonts w:ascii="Times New Roman" w:eastAsia="Times New Roman" w:hAnsi="Times New Roman" w:cs="Times New Roman"/>
          <w:color w:val="323232"/>
          <w:sz w:val="24"/>
          <w:szCs w:val="24"/>
        </w:rPr>
        <w:t>ability to articulate thoughts in an organized manner even when you are not prepared for the question or situation you are in</w:t>
      </w:r>
    </w:p>
    <w:p w:rsidR="00F4615C" w:rsidRPr="00F4615C" w:rsidRDefault="00AB7BFB"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hyperlink r:id="rId20" w:tgtFrame="_blank" w:tooltip="Networking skills" w:history="1">
        <w:r w:rsidR="00F4615C" w:rsidRPr="001B446D">
          <w:rPr>
            <w:rFonts w:ascii="Times New Roman" w:eastAsia="Times New Roman" w:hAnsi="Times New Roman" w:cs="Times New Roman"/>
            <w:b/>
            <w:bCs/>
            <w:color w:val="886353"/>
            <w:sz w:val="24"/>
            <w:szCs w:val="24"/>
            <w:u w:val="single"/>
          </w:rPr>
          <w:t>Networking skills</w:t>
        </w:r>
      </w:hyperlink>
      <w:r w:rsidR="00F4615C" w:rsidRPr="001B446D">
        <w:rPr>
          <w:rFonts w:ascii="Times New Roman" w:eastAsia="Times New Roman" w:hAnsi="Times New Roman" w:cs="Times New Roman"/>
          <w:b/>
          <w:bCs/>
          <w:color w:val="323232"/>
          <w:sz w:val="24"/>
          <w:szCs w:val="24"/>
        </w:rPr>
        <w:t> – a</w:t>
      </w:r>
      <w:r w:rsidR="00F4615C" w:rsidRPr="00F4615C">
        <w:rPr>
          <w:rFonts w:ascii="Times New Roman" w:eastAsia="Times New Roman" w:hAnsi="Times New Roman" w:cs="Times New Roman"/>
          <w:color w:val="323232"/>
          <w:sz w:val="24"/>
          <w:szCs w:val="24"/>
        </w:rPr>
        <w:t>bility to be interesting and interested in business conversations that motivates people to want to be in your network.</w:t>
      </w:r>
    </w:p>
    <w:p w:rsidR="00F4615C" w:rsidRPr="00F4615C" w:rsidRDefault="00AB7BFB"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hyperlink r:id="rId21" w:tgtFrame="_blank" w:tooltip="Interpersonal relationship skills" w:history="1">
        <w:r w:rsidR="00F4615C" w:rsidRPr="001B446D">
          <w:rPr>
            <w:rFonts w:ascii="Times New Roman" w:eastAsia="Times New Roman" w:hAnsi="Times New Roman" w:cs="Times New Roman"/>
            <w:b/>
            <w:bCs/>
            <w:color w:val="886353"/>
            <w:sz w:val="24"/>
            <w:szCs w:val="24"/>
            <w:u w:val="single"/>
          </w:rPr>
          <w:t>Interpersonal relationship skills</w:t>
        </w:r>
      </w:hyperlink>
      <w:r w:rsidR="00F4615C" w:rsidRPr="001B446D">
        <w:rPr>
          <w:rFonts w:ascii="Times New Roman" w:eastAsia="Times New Roman" w:hAnsi="Times New Roman" w:cs="Times New Roman"/>
          <w:b/>
          <w:bCs/>
          <w:color w:val="323232"/>
          <w:sz w:val="24"/>
          <w:szCs w:val="24"/>
        </w:rPr>
        <w:t> – </w:t>
      </w:r>
      <w:r w:rsidR="00F4615C" w:rsidRPr="00F4615C">
        <w:rPr>
          <w:rFonts w:ascii="Times New Roman" w:eastAsia="Times New Roman" w:hAnsi="Times New Roman" w:cs="Times New Roman"/>
          <w:color w:val="323232"/>
          <w:sz w:val="24"/>
          <w:szCs w:val="24"/>
        </w:rPr>
        <w:t>ability to build trust, find common ground, have empathy, and ultimately build good relationships with people you like or in positions of power/influence.</w:t>
      </w:r>
    </w:p>
    <w:p w:rsidR="00F4615C" w:rsidRPr="00F4615C" w:rsidRDefault="00AB7BFB"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hyperlink r:id="rId22" w:tgtFrame="_blank" w:tooltip="Negotiation skills" w:history="1">
        <w:r w:rsidR="00F4615C" w:rsidRPr="001B446D">
          <w:rPr>
            <w:rFonts w:ascii="Times New Roman" w:eastAsia="Times New Roman" w:hAnsi="Times New Roman" w:cs="Times New Roman"/>
            <w:b/>
            <w:bCs/>
            <w:color w:val="886353"/>
            <w:sz w:val="24"/>
            <w:szCs w:val="24"/>
            <w:u w:val="single"/>
          </w:rPr>
          <w:t>Negotiation skills</w:t>
        </w:r>
      </w:hyperlink>
      <w:r w:rsidR="00F4615C" w:rsidRPr="001B446D">
        <w:rPr>
          <w:rFonts w:ascii="Times New Roman" w:eastAsia="Times New Roman" w:hAnsi="Times New Roman" w:cs="Times New Roman"/>
          <w:b/>
          <w:bCs/>
          <w:color w:val="323232"/>
          <w:sz w:val="24"/>
          <w:szCs w:val="24"/>
        </w:rPr>
        <w:t> – </w:t>
      </w:r>
      <w:r w:rsidR="00F4615C" w:rsidRPr="00F4615C">
        <w:rPr>
          <w:rFonts w:ascii="Times New Roman" w:eastAsia="Times New Roman" w:hAnsi="Times New Roman" w:cs="Times New Roman"/>
          <w:color w:val="323232"/>
          <w:sz w:val="24"/>
          <w:szCs w:val="24"/>
        </w:rPr>
        <w:t>ability to understand the other side and reach a win-win resolution that you find favorably, satisfies both sides, and maintains relationships for future dealings</w:t>
      </w:r>
    </w:p>
    <w:p w:rsidR="00F4615C" w:rsidRPr="00F4615C" w:rsidRDefault="00AB7BFB"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hyperlink r:id="rId23" w:tgtFrame="_blank" w:tooltip="Mentoring" w:history="1">
        <w:r w:rsidR="00F4615C" w:rsidRPr="001B446D">
          <w:rPr>
            <w:rFonts w:ascii="Times New Roman" w:eastAsia="Times New Roman" w:hAnsi="Times New Roman" w:cs="Times New Roman"/>
            <w:b/>
            <w:bCs/>
            <w:color w:val="886353"/>
            <w:sz w:val="24"/>
            <w:szCs w:val="24"/>
            <w:u w:val="single"/>
          </w:rPr>
          <w:t>Mentoring</w:t>
        </w:r>
      </w:hyperlink>
      <w:r w:rsidR="00F4615C" w:rsidRPr="001B446D">
        <w:rPr>
          <w:rFonts w:ascii="Times New Roman" w:eastAsia="Times New Roman" w:hAnsi="Times New Roman" w:cs="Times New Roman"/>
          <w:b/>
          <w:bCs/>
          <w:color w:val="323232"/>
          <w:sz w:val="24"/>
          <w:szCs w:val="24"/>
        </w:rPr>
        <w:t> / coaching skills – </w:t>
      </w:r>
      <w:r w:rsidR="00F4615C" w:rsidRPr="00F4615C">
        <w:rPr>
          <w:rFonts w:ascii="Times New Roman" w:eastAsia="Times New Roman" w:hAnsi="Times New Roman" w:cs="Times New Roman"/>
          <w:color w:val="323232"/>
          <w:sz w:val="24"/>
          <w:szCs w:val="24"/>
        </w:rPr>
        <w:t>ability to provide constructive wisdom, guidance, and/or feedback that can help others further their career development</w:t>
      </w:r>
    </w:p>
    <w:p w:rsidR="00F4615C" w:rsidRPr="00F4615C" w:rsidRDefault="00F4615C"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Organizing skills – </w:t>
      </w:r>
      <w:r w:rsidRPr="00F4615C">
        <w:rPr>
          <w:rFonts w:ascii="Times New Roman" w:eastAsia="Times New Roman" w:hAnsi="Times New Roman" w:cs="Times New Roman"/>
          <w:color w:val="323232"/>
          <w:sz w:val="24"/>
          <w:szCs w:val="24"/>
        </w:rPr>
        <w:t>ability to organize business gatherings to facilitate learning, networking, or business transactions</w:t>
      </w:r>
    </w:p>
    <w:p w:rsidR="00F4615C" w:rsidRPr="00F4615C" w:rsidRDefault="00AB7BFB"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hyperlink r:id="rId24" w:tgtFrame="_blank" w:tooltip="Self-promotion skills " w:history="1">
        <w:r w:rsidR="00F4615C" w:rsidRPr="001B446D">
          <w:rPr>
            <w:rFonts w:ascii="Times New Roman" w:eastAsia="Times New Roman" w:hAnsi="Times New Roman" w:cs="Times New Roman"/>
            <w:b/>
            <w:bCs/>
            <w:color w:val="886353"/>
            <w:sz w:val="24"/>
            <w:szCs w:val="24"/>
            <w:u w:val="single"/>
          </w:rPr>
          <w:t>Self-promotion skills </w:t>
        </w:r>
      </w:hyperlink>
      <w:r w:rsidR="00F4615C" w:rsidRPr="001B446D">
        <w:rPr>
          <w:rFonts w:ascii="Times New Roman" w:eastAsia="Times New Roman" w:hAnsi="Times New Roman" w:cs="Times New Roman"/>
          <w:b/>
          <w:bCs/>
          <w:color w:val="323232"/>
          <w:sz w:val="24"/>
          <w:szCs w:val="24"/>
        </w:rPr>
        <w:t>- </w:t>
      </w:r>
      <w:r w:rsidR="00F4615C" w:rsidRPr="00F4615C">
        <w:rPr>
          <w:rFonts w:ascii="Times New Roman" w:eastAsia="Times New Roman" w:hAnsi="Times New Roman" w:cs="Times New Roman"/>
          <w:color w:val="323232"/>
          <w:sz w:val="24"/>
          <w:szCs w:val="24"/>
        </w:rPr>
        <w:t>ability to subtly promote your skills and work results to people of power or influence in your organization.  This will build your reputation and influence.</w:t>
      </w:r>
    </w:p>
    <w:p w:rsidR="00F4615C" w:rsidRPr="00F4615C" w:rsidRDefault="00AB7BFB" w:rsidP="00051525">
      <w:pPr>
        <w:numPr>
          <w:ilvl w:val="0"/>
          <w:numId w:val="9"/>
        </w:numPr>
        <w:shd w:val="clear" w:color="auto" w:fill="FFFFFF"/>
        <w:spacing w:after="0" w:line="480" w:lineRule="auto"/>
        <w:ind w:left="600"/>
        <w:rPr>
          <w:rFonts w:ascii="Times New Roman" w:eastAsia="Times New Roman" w:hAnsi="Times New Roman" w:cs="Times New Roman"/>
          <w:color w:val="323232"/>
          <w:sz w:val="24"/>
          <w:szCs w:val="24"/>
        </w:rPr>
      </w:pPr>
      <w:hyperlink r:id="rId25" w:tgtFrame="_blank" w:tooltip="Savvy in handling office politics " w:history="1">
        <w:r w:rsidR="00F4615C" w:rsidRPr="001B446D">
          <w:rPr>
            <w:rFonts w:ascii="Times New Roman" w:eastAsia="Times New Roman" w:hAnsi="Times New Roman" w:cs="Times New Roman"/>
            <w:b/>
            <w:bCs/>
            <w:color w:val="886353"/>
            <w:sz w:val="24"/>
            <w:szCs w:val="24"/>
            <w:u w:val="single"/>
          </w:rPr>
          <w:t>Savvy in handling office politics </w:t>
        </w:r>
      </w:hyperlink>
      <w:r w:rsidR="00F4615C" w:rsidRPr="00F4615C">
        <w:rPr>
          <w:rFonts w:ascii="Times New Roman" w:eastAsia="Times New Roman" w:hAnsi="Times New Roman" w:cs="Times New Roman"/>
          <w:color w:val="323232"/>
          <w:sz w:val="24"/>
          <w:szCs w:val="24"/>
        </w:rPr>
        <w:t>- office politics is a fact of life in corporate america.  This is the ability to understand and deal with office politics so you can protect yourself from unfairness as well as further your career.</w:t>
      </w:r>
    </w:p>
    <w:p w:rsidR="00051525" w:rsidRDefault="00051525" w:rsidP="00051525">
      <w:pPr>
        <w:spacing w:after="0" w:line="480" w:lineRule="auto"/>
        <w:ind w:left="-60" w:firstLine="60"/>
        <w:jc w:val="both"/>
        <w:rPr>
          <w:rFonts w:ascii="Times New Roman" w:eastAsia="Times New Roman" w:hAnsi="Times New Roman" w:cs="Times New Roman"/>
          <w:b/>
          <w:bCs/>
          <w:color w:val="323232"/>
          <w:sz w:val="24"/>
          <w:szCs w:val="24"/>
        </w:rPr>
      </w:pPr>
    </w:p>
    <w:p w:rsidR="00051525" w:rsidRDefault="00051525" w:rsidP="00051525">
      <w:pPr>
        <w:spacing w:after="0" w:line="480" w:lineRule="auto"/>
        <w:ind w:left="-60" w:firstLine="60"/>
        <w:jc w:val="both"/>
        <w:rPr>
          <w:rFonts w:ascii="Times New Roman" w:eastAsia="Times New Roman" w:hAnsi="Times New Roman" w:cs="Times New Roman"/>
          <w:b/>
          <w:bCs/>
          <w:color w:val="323232"/>
          <w:sz w:val="24"/>
          <w:szCs w:val="24"/>
        </w:rPr>
      </w:pPr>
    </w:p>
    <w:p w:rsidR="00962D63" w:rsidRPr="00962D63" w:rsidRDefault="00962D63" w:rsidP="00051525">
      <w:pPr>
        <w:spacing w:after="0" w:line="480" w:lineRule="auto"/>
        <w:ind w:left="-60" w:firstLine="60"/>
        <w:jc w:val="both"/>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Hard skills </w:t>
      </w:r>
      <w:r w:rsidRPr="00962D63">
        <w:rPr>
          <w:rFonts w:ascii="Times New Roman" w:eastAsia="Times New Roman" w:hAnsi="Times New Roman" w:cs="Times New Roman"/>
          <w:color w:val="323232"/>
          <w:sz w:val="24"/>
          <w:szCs w:val="24"/>
        </w:rPr>
        <w:t>are skills where the</w:t>
      </w:r>
      <w:r w:rsidRPr="001B446D">
        <w:rPr>
          <w:rFonts w:ascii="Times New Roman" w:eastAsia="Times New Roman" w:hAnsi="Times New Roman" w:cs="Times New Roman"/>
          <w:b/>
          <w:bCs/>
          <w:color w:val="323232"/>
          <w:sz w:val="24"/>
          <w:szCs w:val="24"/>
        </w:rPr>
        <w:t> rules stay the same </w:t>
      </w:r>
      <w:r w:rsidRPr="00962D63">
        <w:rPr>
          <w:rFonts w:ascii="Times New Roman" w:eastAsia="Times New Roman" w:hAnsi="Times New Roman" w:cs="Times New Roman"/>
          <w:color w:val="323232"/>
          <w:sz w:val="24"/>
          <w:szCs w:val="24"/>
        </w:rPr>
        <w:t>regardless of which company, circumstance or people you work with</w:t>
      </w:r>
      <w:r w:rsidRPr="00962D63">
        <w:rPr>
          <w:rFonts w:ascii="Times New Roman" w:eastAsia="Times New Roman" w:hAnsi="Times New Roman" w:cs="Times New Roman"/>
          <w:color w:val="323232"/>
          <w:sz w:val="24"/>
          <w:szCs w:val="24"/>
          <w:u w:val="single"/>
        </w:rPr>
        <w:t>.</w:t>
      </w:r>
      <w:r w:rsidRPr="001B446D">
        <w:rPr>
          <w:rFonts w:ascii="Times New Roman" w:eastAsia="Times New Roman" w:hAnsi="Times New Roman" w:cs="Times New Roman"/>
          <w:color w:val="323232"/>
          <w:sz w:val="24"/>
          <w:szCs w:val="24"/>
        </w:rPr>
        <w:t> </w:t>
      </w:r>
      <w:r w:rsidRPr="00962D63">
        <w:rPr>
          <w:rFonts w:ascii="Times New Roman" w:eastAsia="Times New Roman" w:hAnsi="Times New Roman" w:cs="Times New Roman"/>
          <w:color w:val="323232"/>
          <w:sz w:val="24"/>
          <w:szCs w:val="24"/>
        </w:rPr>
        <w:t>In contrast,</w:t>
      </w:r>
      <w:r w:rsidRPr="001B446D">
        <w:rPr>
          <w:rFonts w:ascii="Times New Roman" w:eastAsia="Times New Roman" w:hAnsi="Times New Roman" w:cs="Times New Roman"/>
          <w:b/>
          <w:bCs/>
          <w:color w:val="323232"/>
          <w:sz w:val="24"/>
          <w:szCs w:val="24"/>
        </w:rPr>
        <w:t> soft skills</w:t>
      </w:r>
      <w:r w:rsidRPr="001B446D">
        <w:rPr>
          <w:rFonts w:ascii="Times New Roman" w:eastAsia="Times New Roman" w:hAnsi="Times New Roman" w:cs="Times New Roman"/>
          <w:color w:val="323232"/>
          <w:sz w:val="24"/>
          <w:szCs w:val="24"/>
        </w:rPr>
        <w:t> </w:t>
      </w:r>
      <w:r w:rsidRPr="00962D63">
        <w:rPr>
          <w:rFonts w:ascii="Times New Roman" w:eastAsia="Times New Roman" w:hAnsi="Times New Roman" w:cs="Times New Roman"/>
          <w:color w:val="323232"/>
          <w:sz w:val="24"/>
          <w:szCs w:val="24"/>
        </w:rPr>
        <w:t>are self management skills and people skills where</w:t>
      </w:r>
      <w:r w:rsidRPr="001B446D">
        <w:rPr>
          <w:rFonts w:ascii="Times New Roman" w:eastAsia="Times New Roman" w:hAnsi="Times New Roman" w:cs="Times New Roman"/>
          <w:b/>
          <w:bCs/>
          <w:color w:val="323232"/>
          <w:sz w:val="24"/>
          <w:szCs w:val="24"/>
        </w:rPr>
        <w:t> the rules changes </w:t>
      </w:r>
      <w:r w:rsidRPr="00962D63">
        <w:rPr>
          <w:rFonts w:ascii="Times New Roman" w:eastAsia="Times New Roman" w:hAnsi="Times New Roman" w:cs="Times New Roman"/>
          <w:color w:val="323232"/>
          <w:sz w:val="24"/>
          <w:szCs w:val="24"/>
        </w:rPr>
        <w:t xml:space="preserve">depending on the company culture and people you work with.  For example,  programming is a hard skill.  The rules for  how you can be good at creating the best </w:t>
      </w:r>
      <w:r w:rsidRPr="00962D63">
        <w:rPr>
          <w:rFonts w:ascii="Times New Roman" w:eastAsia="Times New Roman" w:hAnsi="Times New Roman" w:cs="Times New Roman"/>
          <w:color w:val="323232"/>
          <w:sz w:val="24"/>
          <w:szCs w:val="24"/>
        </w:rPr>
        <w:lastRenderedPageBreak/>
        <w:t>code to do a function is the same regardless of where you work.  Communication skills are a set of soft skills.   The rules for how to be effective at communication changes and depend on your audience or the content you are communicating.  You may communicate well to fellow programmers about technical details while struggle significant to communicate clearly to senior manager about your project progress and support needed.</w:t>
      </w:r>
    </w:p>
    <w:p w:rsidR="00962D63" w:rsidRPr="00962D63" w:rsidRDefault="00962D63" w:rsidP="00051525">
      <w:pPr>
        <w:spacing w:after="0" w:line="480" w:lineRule="auto"/>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Hard skills can be learned in school </w:t>
      </w:r>
      <w:r w:rsidRPr="00962D63">
        <w:rPr>
          <w:rFonts w:ascii="Times New Roman" w:eastAsia="Times New Roman" w:hAnsi="Times New Roman" w:cs="Times New Roman"/>
          <w:color w:val="323232"/>
          <w:sz w:val="24"/>
          <w:szCs w:val="24"/>
        </w:rPr>
        <w:t xml:space="preserve">and from books.  There are usually designated level of competency and a direct path as to how to excel with each hard skill.  For example, </w:t>
      </w:r>
      <w:r w:rsidR="001B446D">
        <w:rPr>
          <w:rFonts w:ascii="Times New Roman" w:eastAsia="Times New Roman" w:hAnsi="Times New Roman" w:cs="Times New Roman"/>
          <w:color w:val="323232"/>
          <w:sz w:val="24"/>
          <w:szCs w:val="24"/>
        </w:rPr>
        <w:t>a</w:t>
      </w:r>
      <w:r w:rsidRPr="00962D63">
        <w:rPr>
          <w:rFonts w:ascii="Times New Roman" w:eastAsia="Times New Roman" w:hAnsi="Times New Roman" w:cs="Times New Roman"/>
          <w:color w:val="323232"/>
          <w:sz w:val="24"/>
          <w:szCs w:val="24"/>
        </w:rPr>
        <w:t>ccounting is a hard skill.  You can take basic accounting and then advanced accounting courses.  You can then work to get experience and then take an exam and be certified as a CPA, etc..  In contrast, there is no simple path to learn soft skills.  </w:t>
      </w:r>
      <w:r w:rsidRPr="001B446D">
        <w:rPr>
          <w:rFonts w:ascii="Times New Roman" w:eastAsia="Times New Roman" w:hAnsi="Times New Roman" w:cs="Times New Roman"/>
          <w:b/>
          <w:bCs/>
          <w:color w:val="323232"/>
          <w:sz w:val="24"/>
          <w:szCs w:val="24"/>
        </w:rPr>
        <w:t>Most soft skills are not taught well in school and have to be learned on the job by trial and error</w:t>
      </w:r>
      <w:r w:rsidRPr="00962D63">
        <w:rPr>
          <w:rFonts w:ascii="Times New Roman" w:eastAsia="Times New Roman" w:hAnsi="Times New Roman" w:cs="Times New Roman"/>
          <w:color w:val="323232"/>
          <w:sz w:val="24"/>
          <w:szCs w:val="24"/>
        </w:rPr>
        <w:t>.  There are many books and guides on soft skills.   I also recently wrote an article on</w:t>
      </w:r>
      <w:r w:rsidRPr="001B446D">
        <w:rPr>
          <w:rFonts w:ascii="Times New Roman" w:eastAsia="Times New Roman" w:hAnsi="Times New Roman" w:cs="Times New Roman"/>
          <w:color w:val="323232"/>
          <w:sz w:val="24"/>
          <w:szCs w:val="24"/>
        </w:rPr>
        <w:t> </w:t>
      </w:r>
      <w:hyperlink r:id="rId26" w:tgtFrame="_blank" w:tooltip="How to Improve Your Soft Skills " w:history="1">
        <w:r w:rsidRPr="001B446D">
          <w:rPr>
            <w:rFonts w:ascii="Times New Roman" w:eastAsia="Times New Roman" w:hAnsi="Times New Roman" w:cs="Times New Roman"/>
            <w:color w:val="886353"/>
            <w:sz w:val="24"/>
            <w:szCs w:val="24"/>
            <w:u w:val="single"/>
          </w:rPr>
          <w:t>How to Improve Your Soft Skills </w:t>
        </w:r>
      </w:hyperlink>
      <w:r w:rsidRPr="00962D63">
        <w:rPr>
          <w:rFonts w:ascii="Times New Roman" w:eastAsia="Times New Roman" w:hAnsi="Times New Roman" w:cs="Times New Roman"/>
          <w:color w:val="323232"/>
          <w:sz w:val="24"/>
          <w:szCs w:val="24"/>
        </w:rPr>
        <w:t>as a starting point.  They help to an extent.  Unless you can apply the tips you learn and be adaptable, there aren’t any easy step-by-step instructions on how to master a soft skill.</w:t>
      </w:r>
    </w:p>
    <w:p w:rsidR="00051525" w:rsidRDefault="00962D63" w:rsidP="00051525">
      <w:pPr>
        <w:shd w:val="clear" w:color="auto" w:fill="FFFFFF"/>
        <w:spacing w:after="0" w:line="480" w:lineRule="auto"/>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Hard Skills vs. Soft Skills – Which is more important?</w:t>
      </w:r>
      <w:r w:rsidRPr="00962D63">
        <w:rPr>
          <w:rFonts w:ascii="Times New Roman" w:eastAsia="Times New Roman" w:hAnsi="Times New Roman" w:cs="Times New Roman"/>
          <w:b/>
          <w:bCs/>
          <w:color w:val="323232"/>
          <w:sz w:val="24"/>
          <w:szCs w:val="24"/>
        </w:rPr>
        <w:br/>
      </w:r>
      <w:r w:rsidRPr="00962D63">
        <w:rPr>
          <w:rFonts w:ascii="Times New Roman" w:eastAsia="Times New Roman" w:hAnsi="Times New Roman" w:cs="Times New Roman"/>
          <w:color w:val="323232"/>
          <w:sz w:val="24"/>
          <w:szCs w:val="24"/>
        </w:rPr>
        <w:t>It depends highly on the career you choose.  Here is why.</w:t>
      </w:r>
    </w:p>
    <w:p w:rsidR="00051525" w:rsidRDefault="00962D63" w:rsidP="00051525">
      <w:pPr>
        <w:shd w:val="clear" w:color="auto" w:fill="FFFFFF"/>
        <w:spacing w:after="0" w:line="480" w:lineRule="auto"/>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Careers can be put into 3 kind of categories</w:t>
      </w:r>
      <w:r w:rsidRPr="00962D63">
        <w:rPr>
          <w:rFonts w:ascii="Times New Roman" w:eastAsia="Times New Roman" w:hAnsi="Times New Roman" w:cs="Times New Roman"/>
          <w:color w:val="323232"/>
          <w:sz w:val="24"/>
          <w:szCs w:val="24"/>
        </w:rPr>
        <w:t>.  </w:t>
      </w:r>
    </w:p>
    <w:p w:rsidR="00962D63" w:rsidRPr="00962D63" w:rsidRDefault="00962D63" w:rsidP="00051525">
      <w:pPr>
        <w:shd w:val="clear" w:color="auto" w:fill="FFFFFF"/>
        <w:spacing w:after="0" w:line="480" w:lineRule="auto"/>
        <w:rPr>
          <w:rFonts w:ascii="Times New Roman" w:eastAsia="Times New Roman" w:hAnsi="Times New Roman" w:cs="Times New Roman"/>
          <w:color w:val="323232"/>
          <w:sz w:val="24"/>
          <w:szCs w:val="24"/>
        </w:rPr>
      </w:pPr>
      <w:r w:rsidRPr="00962D63">
        <w:rPr>
          <w:rFonts w:ascii="Times New Roman" w:eastAsia="Times New Roman" w:hAnsi="Times New Roman" w:cs="Times New Roman"/>
          <w:color w:val="323232"/>
          <w:sz w:val="24"/>
          <w:szCs w:val="24"/>
        </w:rPr>
        <w:t>It is up to you to figure out which category your career is in.</w:t>
      </w:r>
      <w:r w:rsidRPr="00962D63">
        <w:rPr>
          <w:rFonts w:ascii="Times New Roman" w:eastAsia="Times New Roman" w:hAnsi="Times New Roman" w:cs="Times New Roman"/>
          <w:color w:val="323232"/>
          <w:sz w:val="24"/>
          <w:szCs w:val="24"/>
        </w:rPr>
        <w:br/>
        <w:t>1)</w:t>
      </w:r>
      <w:r w:rsidRPr="001B446D">
        <w:rPr>
          <w:rFonts w:ascii="Times New Roman" w:eastAsia="Times New Roman" w:hAnsi="Times New Roman" w:cs="Times New Roman"/>
          <w:color w:val="323232"/>
          <w:sz w:val="24"/>
          <w:szCs w:val="24"/>
        </w:rPr>
        <w:t> </w:t>
      </w:r>
      <w:r w:rsidRPr="00962D63">
        <w:rPr>
          <w:rFonts w:ascii="Times New Roman" w:eastAsia="Times New Roman" w:hAnsi="Times New Roman" w:cs="Times New Roman"/>
          <w:color w:val="323232"/>
          <w:sz w:val="24"/>
          <w:szCs w:val="24"/>
          <w:u w:val="single"/>
        </w:rPr>
        <w:t>Careers that need hard skills and little soft skills (example: Physicists)</w:t>
      </w:r>
      <w:r w:rsidRPr="00962D63">
        <w:rPr>
          <w:rFonts w:ascii="Times New Roman" w:eastAsia="Times New Roman" w:hAnsi="Times New Roman" w:cs="Times New Roman"/>
          <w:color w:val="323232"/>
          <w:sz w:val="24"/>
          <w:szCs w:val="24"/>
        </w:rPr>
        <w:t>;   This is where you see brilliant people who cannot deal well with people.  They can still be very successful in their career – look a</w:t>
      </w:r>
      <w:r w:rsidR="001B446D" w:rsidRPr="00962D63">
        <w:rPr>
          <w:rFonts w:ascii="Times New Roman" w:eastAsia="Times New Roman" w:hAnsi="Times New Roman" w:cs="Times New Roman"/>
          <w:color w:val="323232"/>
          <w:sz w:val="24"/>
          <w:szCs w:val="24"/>
        </w:rPr>
        <w:t xml:space="preserve"> </w:t>
      </w:r>
      <w:r w:rsidRPr="00962D63">
        <w:rPr>
          <w:rFonts w:ascii="Times New Roman" w:eastAsia="Times New Roman" w:hAnsi="Times New Roman" w:cs="Times New Roman"/>
          <w:color w:val="323232"/>
          <w:sz w:val="24"/>
          <w:szCs w:val="24"/>
        </w:rPr>
        <w:br/>
        <w:t>2)</w:t>
      </w:r>
      <w:r w:rsidRPr="001B446D">
        <w:rPr>
          <w:rFonts w:ascii="Times New Roman" w:eastAsia="Times New Roman" w:hAnsi="Times New Roman" w:cs="Times New Roman"/>
          <w:color w:val="323232"/>
          <w:sz w:val="24"/>
          <w:szCs w:val="24"/>
        </w:rPr>
        <w:t> </w:t>
      </w:r>
      <w:r w:rsidR="00051525">
        <w:rPr>
          <w:rFonts w:ascii="Times New Roman" w:eastAsia="Times New Roman" w:hAnsi="Times New Roman" w:cs="Times New Roman"/>
          <w:color w:val="323232"/>
          <w:sz w:val="24"/>
          <w:szCs w:val="24"/>
        </w:rPr>
        <w:t xml:space="preserve"> </w:t>
      </w:r>
      <w:r w:rsidRPr="00962D63">
        <w:rPr>
          <w:rFonts w:ascii="Times New Roman" w:eastAsia="Times New Roman" w:hAnsi="Times New Roman" w:cs="Times New Roman"/>
          <w:color w:val="323232"/>
          <w:sz w:val="24"/>
          <w:szCs w:val="24"/>
          <w:u w:val="single"/>
        </w:rPr>
        <w:t>Careers that need both hard and soft skills – many careers are in this category (example: Accountants, Lawyers</w:t>
      </w:r>
      <w:r w:rsidRPr="001B446D">
        <w:rPr>
          <w:rFonts w:ascii="Times New Roman" w:eastAsia="Times New Roman" w:hAnsi="Times New Roman" w:cs="Times New Roman"/>
          <w:color w:val="323232"/>
          <w:sz w:val="24"/>
          <w:szCs w:val="24"/>
        </w:rPr>
        <w:t> </w:t>
      </w:r>
      <w:r w:rsidRPr="00962D63">
        <w:rPr>
          <w:rFonts w:ascii="Times New Roman" w:eastAsia="Times New Roman" w:hAnsi="Times New Roman" w:cs="Times New Roman"/>
          <w:color w:val="323232"/>
          <w:sz w:val="24"/>
          <w:szCs w:val="24"/>
        </w:rPr>
        <w:t>– they need to know the rules of accounting or law well but they also depend on selling to clients to build a successful career.  Dealing well with clients require excellent soft skills like communication skills, relationship skills etc…)</w:t>
      </w:r>
      <w:r w:rsidRPr="00962D63">
        <w:rPr>
          <w:rFonts w:ascii="Times New Roman" w:eastAsia="Times New Roman" w:hAnsi="Times New Roman" w:cs="Times New Roman"/>
          <w:color w:val="323232"/>
          <w:sz w:val="24"/>
          <w:szCs w:val="24"/>
        </w:rPr>
        <w:br/>
      </w:r>
      <w:r w:rsidRPr="00962D63">
        <w:rPr>
          <w:rFonts w:ascii="Times New Roman" w:eastAsia="Times New Roman" w:hAnsi="Times New Roman" w:cs="Times New Roman"/>
          <w:color w:val="323232"/>
          <w:sz w:val="24"/>
          <w:szCs w:val="24"/>
        </w:rPr>
        <w:lastRenderedPageBreak/>
        <w:t>3)</w:t>
      </w:r>
      <w:r w:rsidRPr="001B446D">
        <w:rPr>
          <w:rFonts w:ascii="Times New Roman" w:eastAsia="Times New Roman" w:hAnsi="Times New Roman" w:cs="Times New Roman"/>
          <w:color w:val="323232"/>
          <w:sz w:val="24"/>
          <w:szCs w:val="24"/>
        </w:rPr>
        <w:t> </w:t>
      </w:r>
      <w:r w:rsidRPr="00962D63">
        <w:rPr>
          <w:rFonts w:ascii="Times New Roman" w:eastAsia="Times New Roman" w:hAnsi="Times New Roman" w:cs="Times New Roman"/>
          <w:color w:val="323232"/>
          <w:sz w:val="24"/>
          <w:szCs w:val="24"/>
          <w:u w:val="single"/>
        </w:rPr>
        <w:t>Careers that need mostly soft skills and little hard skills (example: sales.</w:t>
      </w:r>
      <w:r w:rsidRPr="001B446D">
        <w:rPr>
          <w:rFonts w:ascii="Times New Roman" w:eastAsia="Times New Roman" w:hAnsi="Times New Roman" w:cs="Times New Roman"/>
          <w:color w:val="323232"/>
          <w:sz w:val="24"/>
          <w:szCs w:val="24"/>
        </w:rPr>
        <w:t> </w:t>
      </w:r>
      <w:r w:rsidRPr="00962D63">
        <w:rPr>
          <w:rFonts w:ascii="Times New Roman" w:eastAsia="Times New Roman" w:hAnsi="Times New Roman" w:cs="Times New Roman"/>
          <w:color w:val="323232"/>
          <w:sz w:val="24"/>
          <w:szCs w:val="24"/>
        </w:rPr>
        <w:t>A car salesman don’t really need to know that much about cars, just a little more than the consumer.  His job is more dependent on his ability to read his customers, communicate his sales pitch, persuasion skills, and skills to close to deal.  These are all soft skills)</w:t>
      </w:r>
    </w:p>
    <w:p w:rsidR="00962D63" w:rsidRPr="00962D63" w:rsidRDefault="00962D63" w:rsidP="00051525">
      <w:pPr>
        <w:numPr>
          <w:ilvl w:val="0"/>
          <w:numId w:val="5"/>
        </w:numPr>
        <w:spacing w:after="0" w:line="480" w:lineRule="auto"/>
        <w:ind w:left="300"/>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Another way to assess how important are soft skills in your career is to ask yourself three questions</w:t>
      </w:r>
      <w:r w:rsidR="00051525">
        <w:rPr>
          <w:rFonts w:ascii="Times New Roman" w:eastAsia="Times New Roman" w:hAnsi="Times New Roman" w:cs="Times New Roman"/>
          <w:color w:val="323232"/>
          <w:sz w:val="24"/>
          <w:szCs w:val="24"/>
        </w:rPr>
        <w:br/>
        <w:t>1)H</w:t>
      </w:r>
      <w:r w:rsidRPr="00962D63">
        <w:rPr>
          <w:rFonts w:ascii="Times New Roman" w:eastAsia="Times New Roman" w:hAnsi="Times New Roman" w:cs="Times New Roman"/>
          <w:color w:val="323232"/>
          <w:sz w:val="24"/>
          <w:szCs w:val="24"/>
        </w:rPr>
        <w:t>ow well I work and communicate with others critical in my performance review and the decision for my promotion?</w:t>
      </w:r>
      <w:r w:rsidRPr="00962D63">
        <w:rPr>
          <w:rFonts w:ascii="Times New Roman" w:eastAsia="Times New Roman" w:hAnsi="Times New Roman" w:cs="Times New Roman"/>
          <w:color w:val="323232"/>
          <w:sz w:val="24"/>
          <w:szCs w:val="24"/>
        </w:rPr>
        <w:br/>
        <w:t>2) Are people in the same position as me who are well liked in the company seem to be promoted faster?</w:t>
      </w:r>
      <w:r w:rsidRPr="00962D63">
        <w:rPr>
          <w:rFonts w:ascii="Times New Roman" w:eastAsia="Times New Roman" w:hAnsi="Times New Roman" w:cs="Times New Roman"/>
          <w:color w:val="323232"/>
          <w:sz w:val="24"/>
          <w:szCs w:val="24"/>
        </w:rPr>
        <w:br/>
        <w:t>3) Does my ability to control my temperament at work affect my performance review?</w:t>
      </w:r>
      <w:r w:rsidRPr="00962D63">
        <w:rPr>
          <w:rFonts w:ascii="Times New Roman" w:eastAsia="Times New Roman" w:hAnsi="Times New Roman" w:cs="Times New Roman"/>
          <w:color w:val="323232"/>
          <w:sz w:val="24"/>
          <w:szCs w:val="24"/>
        </w:rPr>
        <w:br/>
        <w:t>If all three is yes,</w:t>
      </w:r>
      <w:hyperlink r:id="rId27" w:tooltip=" soft skills" w:history="1">
        <w:r w:rsidRPr="001B446D">
          <w:rPr>
            <w:rFonts w:ascii="Times New Roman" w:eastAsia="Times New Roman" w:hAnsi="Times New Roman" w:cs="Times New Roman"/>
            <w:color w:val="886353"/>
            <w:sz w:val="24"/>
            <w:szCs w:val="24"/>
            <w:u w:val="single"/>
          </w:rPr>
          <w:t> soft skills</w:t>
        </w:r>
      </w:hyperlink>
      <w:r w:rsidRPr="001B446D">
        <w:rPr>
          <w:rFonts w:ascii="Times New Roman" w:eastAsia="Times New Roman" w:hAnsi="Times New Roman" w:cs="Times New Roman"/>
          <w:color w:val="323232"/>
          <w:sz w:val="24"/>
          <w:szCs w:val="24"/>
        </w:rPr>
        <w:t> </w:t>
      </w:r>
      <w:r w:rsidRPr="00962D63">
        <w:rPr>
          <w:rFonts w:ascii="Times New Roman" w:eastAsia="Times New Roman" w:hAnsi="Times New Roman" w:cs="Times New Roman"/>
          <w:color w:val="323232"/>
          <w:sz w:val="24"/>
          <w:szCs w:val="24"/>
        </w:rPr>
        <w:t>are very important to develop if you want to advance in your career</w:t>
      </w:r>
    </w:p>
    <w:p w:rsidR="00962D63" w:rsidRPr="00962D63" w:rsidRDefault="00962D63" w:rsidP="00051525">
      <w:pPr>
        <w:numPr>
          <w:ilvl w:val="0"/>
          <w:numId w:val="6"/>
        </w:numPr>
        <w:spacing w:after="0" w:line="480" w:lineRule="auto"/>
        <w:ind w:left="300"/>
        <w:rPr>
          <w:rFonts w:ascii="Times New Roman" w:eastAsia="Times New Roman" w:hAnsi="Times New Roman" w:cs="Times New Roman"/>
          <w:color w:val="323232"/>
          <w:sz w:val="24"/>
          <w:szCs w:val="24"/>
        </w:rPr>
      </w:pPr>
      <w:r w:rsidRPr="00962D63">
        <w:rPr>
          <w:rFonts w:ascii="Times New Roman" w:eastAsia="Times New Roman" w:hAnsi="Times New Roman" w:cs="Times New Roman"/>
          <w:color w:val="323232"/>
          <w:sz w:val="24"/>
          <w:szCs w:val="24"/>
        </w:rPr>
        <w:t>I would say in general,</w:t>
      </w:r>
      <w:r w:rsidRPr="001B446D">
        <w:rPr>
          <w:rFonts w:ascii="Times New Roman" w:eastAsia="Times New Roman" w:hAnsi="Times New Roman" w:cs="Times New Roman"/>
          <w:b/>
          <w:bCs/>
          <w:color w:val="323232"/>
          <w:sz w:val="24"/>
          <w:szCs w:val="24"/>
        </w:rPr>
        <w:t> soft skills are more important in most business careers than hard skills. </w:t>
      </w:r>
      <w:r w:rsidRPr="00962D63">
        <w:rPr>
          <w:rFonts w:ascii="Times New Roman" w:eastAsia="Times New Roman" w:hAnsi="Times New Roman" w:cs="Times New Roman"/>
          <w:color w:val="323232"/>
          <w:sz w:val="24"/>
          <w:szCs w:val="24"/>
        </w:rPr>
        <w:t>We all know or have worked for senior people that doesn’t seem that smart (limited hard skills).   The fact remains that they are in senior positions because they have exceptional soft skills (e.g., know how to </w:t>
      </w:r>
      <w:hyperlink r:id="rId28" w:tgtFrame="_blank" w:tooltip="leverage politics to further their careers" w:history="1">
        <w:r w:rsidRPr="001B446D">
          <w:rPr>
            <w:rFonts w:ascii="Times New Roman" w:eastAsia="Times New Roman" w:hAnsi="Times New Roman" w:cs="Times New Roman"/>
            <w:color w:val="886353"/>
            <w:sz w:val="24"/>
            <w:szCs w:val="24"/>
            <w:u w:val="single"/>
          </w:rPr>
          <w:t>leverage politics to further their careers</w:t>
        </w:r>
      </w:hyperlink>
      <w:r w:rsidRPr="00962D63">
        <w:rPr>
          <w:rFonts w:ascii="Times New Roman" w:eastAsia="Times New Roman" w:hAnsi="Times New Roman" w:cs="Times New Roman"/>
          <w:color w:val="323232"/>
          <w:sz w:val="24"/>
          <w:szCs w:val="24"/>
        </w:rPr>
        <w:t>, leadership skills, management skills,</w:t>
      </w:r>
      <w:r w:rsidRPr="001B446D">
        <w:rPr>
          <w:rFonts w:ascii="Times New Roman" w:eastAsia="Times New Roman" w:hAnsi="Times New Roman" w:cs="Times New Roman"/>
          <w:color w:val="323232"/>
          <w:sz w:val="24"/>
          <w:szCs w:val="24"/>
        </w:rPr>
        <w:t> </w:t>
      </w:r>
      <w:hyperlink r:id="rId29" w:tgtFrame="_blank" w:tooltip="self promotion skills" w:history="1">
        <w:r w:rsidRPr="001B446D">
          <w:rPr>
            <w:rFonts w:ascii="Times New Roman" w:eastAsia="Times New Roman" w:hAnsi="Times New Roman" w:cs="Times New Roman"/>
            <w:color w:val="886353"/>
            <w:sz w:val="24"/>
            <w:szCs w:val="24"/>
            <w:u w:val="single"/>
          </w:rPr>
          <w:t>self promotion skills</w:t>
        </w:r>
      </w:hyperlink>
      <w:r w:rsidRPr="00962D63">
        <w:rPr>
          <w:rFonts w:ascii="Times New Roman" w:eastAsia="Times New Roman" w:hAnsi="Times New Roman" w:cs="Times New Roman"/>
          <w:color w:val="323232"/>
          <w:sz w:val="24"/>
          <w:szCs w:val="24"/>
        </w:rPr>
        <w:t>etc…).</w:t>
      </w:r>
    </w:p>
    <w:p w:rsidR="00962D63" w:rsidRPr="00962D63" w:rsidRDefault="00962D63" w:rsidP="00051525">
      <w:pPr>
        <w:shd w:val="clear" w:color="auto" w:fill="FFFFFF"/>
        <w:spacing w:after="0" w:line="480" w:lineRule="auto"/>
        <w:rPr>
          <w:rFonts w:ascii="Times New Roman" w:eastAsia="Times New Roman" w:hAnsi="Times New Roman" w:cs="Times New Roman"/>
          <w:color w:val="323232"/>
          <w:sz w:val="24"/>
          <w:szCs w:val="24"/>
        </w:rPr>
      </w:pPr>
      <w:r w:rsidRPr="001B446D">
        <w:rPr>
          <w:rFonts w:ascii="Times New Roman" w:eastAsia="Times New Roman" w:hAnsi="Times New Roman" w:cs="Times New Roman"/>
          <w:b/>
          <w:bCs/>
          <w:color w:val="323232"/>
          <w:sz w:val="24"/>
          <w:szCs w:val="24"/>
        </w:rPr>
        <w:t>Food for thought</w:t>
      </w:r>
      <w:r w:rsidRPr="001B446D">
        <w:rPr>
          <w:rFonts w:ascii="Times New Roman" w:eastAsia="Times New Roman" w:hAnsi="Times New Roman" w:cs="Times New Roman"/>
          <w:color w:val="323232"/>
          <w:sz w:val="24"/>
          <w:szCs w:val="24"/>
        </w:rPr>
        <w:t> </w:t>
      </w:r>
      <w:r w:rsidRPr="00962D63">
        <w:rPr>
          <w:rFonts w:ascii="Times New Roman" w:eastAsia="Times New Roman" w:hAnsi="Times New Roman" w:cs="Times New Roman"/>
          <w:color w:val="323232"/>
          <w:sz w:val="24"/>
          <w:szCs w:val="24"/>
        </w:rPr>
        <w:t>– most of us have spent at least 16 years in school focused mainly on building our hard skills full time and a little on our soft skills through team projects, sports, and social activities.  To succeed in our career, shouldn’t we spend at least another 16 years or more to proactively</w:t>
      </w:r>
      <w:r w:rsidRPr="001B446D">
        <w:rPr>
          <w:rFonts w:ascii="Times New Roman" w:eastAsia="Times New Roman" w:hAnsi="Times New Roman" w:cs="Times New Roman"/>
          <w:color w:val="323232"/>
          <w:sz w:val="24"/>
          <w:szCs w:val="24"/>
        </w:rPr>
        <w:t> </w:t>
      </w:r>
      <w:hyperlink r:id="rId30" w:tgtFrame="_blank" w:tooltip="master the soft skill" w:history="1">
        <w:r w:rsidRPr="001B446D">
          <w:rPr>
            <w:rFonts w:ascii="Times New Roman" w:eastAsia="Times New Roman" w:hAnsi="Times New Roman" w:cs="Times New Roman"/>
            <w:color w:val="886353"/>
            <w:sz w:val="24"/>
            <w:szCs w:val="24"/>
            <w:u w:val="single"/>
          </w:rPr>
          <w:t>master the soft skill</w:t>
        </w:r>
      </w:hyperlink>
      <w:r w:rsidRPr="00962D63">
        <w:rPr>
          <w:rFonts w:ascii="Times New Roman" w:eastAsia="Times New Roman" w:hAnsi="Times New Roman" w:cs="Times New Roman"/>
          <w:color w:val="323232"/>
          <w:sz w:val="24"/>
          <w:szCs w:val="24"/>
        </w:rPr>
        <w:t>s necessary to advance our careers?</w:t>
      </w:r>
    </w:p>
    <w:p w:rsidR="00AB5459" w:rsidRPr="00AB5459" w:rsidRDefault="00AB5459" w:rsidP="00051525">
      <w:pPr>
        <w:shd w:val="clear" w:color="auto" w:fill="FFFFFF"/>
        <w:spacing w:after="0" w:line="480" w:lineRule="auto"/>
        <w:rPr>
          <w:rFonts w:ascii="Times New Roman" w:eastAsia="Times New Roman" w:hAnsi="Times New Roman" w:cs="Times New Roman"/>
          <w:color w:val="323232"/>
          <w:sz w:val="24"/>
          <w:szCs w:val="24"/>
        </w:rPr>
      </w:pPr>
      <w:r w:rsidRPr="00AB5459">
        <w:rPr>
          <w:rFonts w:ascii="Times New Roman" w:eastAsia="Times New Roman" w:hAnsi="Times New Roman" w:cs="Times New Roman"/>
          <w:i/>
          <w:iCs/>
          <w:color w:val="323232"/>
          <w:sz w:val="24"/>
          <w:szCs w:val="24"/>
        </w:rPr>
        <w:t xml:space="preserve">Whether you are a veteran at job interviews or new to it all, the basic interview tips are key to staying in the competitive job search race.   These seven basic interview tips are fairly simple to follow.  So there is no reason for you not to do each.  You will be amazed at how they can either </w:t>
      </w:r>
      <w:r w:rsidRPr="00AB5459">
        <w:rPr>
          <w:rFonts w:ascii="Times New Roman" w:eastAsia="Times New Roman" w:hAnsi="Times New Roman" w:cs="Times New Roman"/>
          <w:i/>
          <w:iCs/>
          <w:color w:val="323232"/>
          <w:sz w:val="24"/>
          <w:szCs w:val="24"/>
        </w:rPr>
        <w:lastRenderedPageBreak/>
        <w:t>be forgotten or overlooked sometimes.  Don’t make that mistake because first impression counts.  If you don’t</w:t>
      </w:r>
      <w:r w:rsidRPr="001B446D">
        <w:rPr>
          <w:rFonts w:ascii="Times New Roman" w:eastAsia="Times New Roman" w:hAnsi="Times New Roman" w:cs="Times New Roman"/>
          <w:i/>
          <w:iCs/>
          <w:color w:val="323232"/>
          <w:sz w:val="24"/>
          <w:szCs w:val="24"/>
        </w:rPr>
        <w:t> </w:t>
      </w:r>
      <w:hyperlink r:id="rId31" w:tgtFrame="_blank" w:tooltip="prepare for your interview" w:history="1">
        <w:r w:rsidRPr="001B446D">
          <w:rPr>
            <w:rFonts w:ascii="Times New Roman" w:eastAsia="Times New Roman" w:hAnsi="Times New Roman" w:cs="Times New Roman"/>
            <w:i/>
            <w:iCs/>
            <w:color w:val="886353"/>
            <w:sz w:val="24"/>
            <w:szCs w:val="24"/>
            <w:u w:val="single"/>
          </w:rPr>
          <w:t>prepare for your interview</w:t>
        </w:r>
      </w:hyperlink>
      <w:r w:rsidRPr="001B446D">
        <w:rPr>
          <w:rFonts w:ascii="Times New Roman" w:eastAsia="Times New Roman" w:hAnsi="Times New Roman" w:cs="Times New Roman"/>
          <w:i/>
          <w:iCs/>
          <w:color w:val="323232"/>
          <w:sz w:val="24"/>
          <w:szCs w:val="24"/>
        </w:rPr>
        <w:t> </w:t>
      </w:r>
      <w:r w:rsidRPr="00AB5459">
        <w:rPr>
          <w:rFonts w:ascii="Times New Roman" w:eastAsia="Times New Roman" w:hAnsi="Times New Roman" w:cs="Times New Roman"/>
          <w:i/>
          <w:iCs/>
          <w:color w:val="323232"/>
          <w:sz w:val="24"/>
          <w:szCs w:val="24"/>
        </w:rPr>
        <w:t>or arrive late or always cut your interviewer off, you could be cutting yourself out of the race before you even started.</w:t>
      </w:r>
    </w:p>
    <w:p w:rsidR="00AB5459" w:rsidRPr="00AB5459" w:rsidRDefault="00AB5459" w:rsidP="00051525">
      <w:pPr>
        <w:shd w:val="clear" w:color="auto" w:fill="FFFFFF"/>
        <w:spacing w:after="0" w:line="480" w:lineRule="auto"/>
        <w:rPr>
          <w:rFonts w:ascii="Times New Roman" w:eastAsia="Times New Roman" w:hAnsi="Times New Roman" w:cs="Times New Roman"/>
          <w:color w:val="323232"/>
          <w:sz w:val="24"/>
          <w:szCs w:val="24"/>
        </w:rPr>
      </w:pPr>
      <w:r w:rsidRPr="00AB5459">
        <w:rPr>
          <w:rFonts w:ascii="Times New Roman" w:eastAsia="Times New Roman" w:hAnsi="Times New Roman" w:cs="Times New Roman"/>
          <w:b/>
          <w:bCs/>
          <w:i/>
          <w:iCs/>
          <w:color w:val="989898"/>
          <w:sz w:val="24"/>
          <w:szCs w:val="24"/>
        </w:rPr>
        <w:t>Here are the 7 basic interview tips everyone should follow</w:t>
      </w:r>
    </w:p>
    <w:p w:rsidR="00AB5459" w:rsidRPr="00AB5459" w:rsidRDefault="00AB5459" w:rsidP="00051525">
      <w:pPr>
        <w:numPr>
          <w:ilvl w:val="0"/>
          <w:numId w:val="7"/>
        </w:numPr>
        <w:shd w:val="clear" w:color="auto" w:fill="FFFFFF"/>
        <w:spacing w:after="0" w:line="480" w:lineRule="auto"/>
        <w:ind w:left="600"/>
        <w:rPr>
          <w:rFonts w:ascii="Times New Roman" w:eastAsia="Times New Roman" w:hAnsi="Times New Roman" w:cs="Times New Roman"/>
          <w:color w:val="323232"/>
          <w:sz w:val="24"/>
          <w:szCs w:val="24"/>
        </w:rPr>
      </w:pPr>
      <w:r w:rsidRPr="00AB5459">
        <w:rPr>
          <w:rFonts w:ascii="Times New Roman" w:eastAsia="Times New Roman" w:hAnsi="Times New Roman" w:cs="Times New Roman"/>
          <w:color w:val="323232"/>
          <w:sz w:val="24"/>
          <w:szCs w:val="24"/>
          <w:u w:val="single"/>
        </w:rPr>
        <w:t>Do research beforehand</w:t>
      </w:r>
      <w:r w:rsidRPr="001B446D">
        <w:rPr>
          <w:rFonts w:ascii="Times New Roman" w:eastAsia="Times New Roman" w:hAnsi="Times New Roman" w:cs="Times New Roman"/>
          <w:b/>
          <w:bCs/>
          <w:i/>
          <w:iCs/>
          <w:color w:val="989898"/>
          <w:sz w:val="24"/>
          <w:szCs w:val="24"/>
        </w:rPr>
        <w:t> </w:t>
      </w:r>
      <w:r w:rsidRPr="00AB5459">
        <w:rPr>
          <w:rFonts w:ascii="Times New Roman" w:eastAsia="Times New Roman" w:hAnsi="Times New Roman" w:cs="Times New Roman"/>
          <w:b/>
          <w:bCs/>
          <w:i/>
          <w:iCs/>
          <w:color w:val="989898"/>
          <w:sz w:val="24"/>
          <w:szCs w:val="24"/>
        </w:rPr>
        <w:t>–</w:t>
      </w:r>
      <w:r w:rsidRPr="001B446D">
        <w:rPr>
          <w:rFonts w:ascii="Times New Roman" w:eastAsia="Times New Roman" w:hAnsi="Times New Roman" w:cs="Times New Roman"/>
          <w:b/>
          <w:bCs/>
          <w:i/>
          <w:iCs/>
          <w:color w:val="989898"/>
          <w:sz w:val="24"/>
          <w:szCs w:val="24"/>
        </w:rPr>
        <w:t> </w:t>
      </w:r>
      <w:r w:rsidRPr="00AB5459">
        <w:rPr>
          <w:rFonts w:ascii="Times New Roman" w:eastAsia="Times New Roman" w:hAnsi="Times New Roman" w:cs="Times New Roman"/>
          <w:color w:val="323232"/>
          <w:sz w:val="24"/>
          <w:szCs w:val="24"/>
        </w:rPr>
        <w:t>If you want to impress prospective employers then be prepared to do a bit of research into the company you’re applying with. Find out what you can about the services they offer and if you can learn what the ultimate aim of the company is so you can tailor the interview answers you give to suit their needs and expectations. Doing this will also give you a much better idea of whether the company is a good fit for you. </w:t>
      </w:r>
      <w:r w:rsidRPr="001B446D">
        <w:rPr>
          <w:rFonts w:ascii="Times New Roman" w:eastAsia="Times New Roman" w:hAnsi="Times New Roman" w:cs="Times New Roman"/>
          <w:color w:val="323232"/>
          <w:sz w:val="24"/>
          <w:szCs w:val="24"/>
        </w:rPr>
        <w:t> </w:t>
      </w:r>
      <w:r w:rsidRPr="00AB5459">
        <w:rPr>
          <w:rFonts w:ascii="Times New Roman" w:eastAsia="Times New Roman" w:hAnsi="Times New Roman" w:cs="Times New Roman"/>
          <w:i/>
          <w:iCs/>
          <w:color w:val="323232"/>
          <w:sz w:val="24"/>
          <w:szCs w:val="24"/>
        </w:rPr>
        <w:t>You should use Google to read up on the latest company news, Linkedin to see who know that work there and talk to them, Glassdoor to find out how other employees like working there and what are common interview questions.</w:t>
      </w:r>
    </w:p>
    <w:p w:rsidR="00AB5459" w:rsidRPr="00AB5459" w:rsidRDefault="00AB5459" w:rsidP="00051525">
      <w:pPr>
        <w:numPr>
          <w:ilvl w:val="0"/>
          <w:numId w:val="7"/>
        </w:numPr>
        <w:shd w:val="clear" w:color="auto" w:fill="FFFFFF"/>
        <w:spacing w:after="0" w:line="480" w:lineRule="auto"/>
        <w:ind w:left="600"/>
        <w:rPr>
          <w:rFonts w:ascii="Times New Roman" w:eastAsia="Times New Roman" w:hAnsi="Times New Roman" w:cs="Times New Roman"/>
          <w:color w:val="323232"/>
          <w:sz w:val="24"/>
          <w:szCs w:val="24"/>
        </w:rPr>
      </w:pPr>
      <w:r w:rsidRPr="00AB5459">
        <w:rPr>
          <w:rFonts w:ascii="Times New Roman" w:eastAsia="Times New Roman" w:hAnsi="Times New Roman" w:cs="Times New Roman"/>
          <w:color w:val="000000"/>
          <w:sz w:val="24"/>
          <w:szCs w:val="24"/>
          <w:u w:val="single"/>
        </w:rPr>
        <w:t>Wear appropriate attires</w:t>
      </w:r>
      <w:r w:rsidRPr="001B446D">
        <w:rPr>
          <w:rFonts w:ascii="Times New Roman" w:eastAsia="Times New Roman" w:hAnsi="Times New Roman" w:cs="Times New Roman"/>
          <w:color w:val="323232"/>
          <w:sz w:val="24"/>
          <w:szCs w:val="24"/>
          <w:u w:val="single"/>
        </w:rPr>
        <w:t> </w:t>
      </w:r>
      <w:r w:rsidRPr="00AB5459">
        <w:rPr>
          <w:rFonts w:ascii="Times New Roman" w:eastAsia="Times New Roman" w:hAnsi="Times New Roman" w:cs="Times New Roman"/>
          <w:color w:val="323232"/>
          <w:sz w:val="24"/>
          <w:szCs w:val="24"/>
        </w:rPr>
        <w:t>- Think carefully about what you wear to interview. It’s safe to assume that in most cases business formal attire will be appropriate but make sure you feel comfortable or you won’t come across well. If you’re applying with a young and funky company then you can afford to dress with a little more personality but a more straight laced firm probably won’t appreciate your hipster tie as much. If you don’t normally dress so smartly make sure you ask a friend to help pick out an appropriate outfit well before the interview date to avoid any last minute panic shopping.</w:t>
      </w:r>
    </w:p>
    <w:p w:rsidR="00AB5459" w:rsidRPr="00AB5459" w:rsidRDefault="00AB5459" w:rsidP="00051525">
      <w:pPr>
        <w:numPr>
          <w:ilvl w:val="0"/>
          <w:numId w:val="7"/>
        </w:numPr>
        <w:shd w:val="clear" w:color="auto" w:fill="FFFFFF"/>
        <w:spacing w:after="0" w:line="480" w:lineRule="auto"/>
        <w:ind w:left="600"/>
        <w:rPr>
          <w:rFonts w:ascii="Times New Roman" w:eastAsia="Times New Roman" w:hAnsi="Times New Roman" w:cs="Times New Roman"/>
          <w:color w:val="323232"/>
          <w:sz w:val="24"/>
          <w:szCs w:val="24"/>
        </w:rPr>
      </w:pPr>
      <w:r w:rsidRPr="00AB5459">
        <w:rPr>
          <w:rFonts w:ascii="Times New Roman" w:eastAsia="Times New Roman" w:hAnsi="Times New Roman" w:cs="Times New Roman"/>
          <w:color w:val="323232"/>
          <w:sz w:val="24"/>
          <w:szCs w:val="24"/>
          <w:u w:val="single"/>
        </w:rPr>
        <w:t>Arrive on time</w:t>
      </w:r>
      <w:r w:rsidRPr="001B446D">
        <w:rPr>
          <w:rFonts w:ascii="Times New Roman" w:eastAsia="Times New Roman" w:hAnsi="Times New Roman" w:cs="Times New Roman"/>
          <w:color w:val="323232"/>
          <w:sz w:val="24"/>
          <w:szCs w:val="24"/>
          <w:u w:val="single"/>
        </w:rPr>
        <w:t> </w:t>
      </w:r>
      <w:r w:rsidRPr="00AB5459">
        <w:rPr>
          <w:rFonts w:ascii="Times New Roman" w:eastAsia="Times New Roman" w:hAnsi="Times New Roman" w:cs="Times New Roman"/>
          <w:color w:val="323232"/>
          <w:sz w:val="24"/>
          <w:szCs w:val="24"/>
        </w:rPr>
        <w:t>– This should be obvious.  Always ensure you’ve worked out directions and anything else you might need to know before you set off for your interview so there’s no danger of showing up late. In many cases if you’re late for an interview prospective employers will automatically strike you off their list and even if they don’t it makes for a very negative first impression.</w:t>
      </w:r>
    </w:p>
    <w:p w:rsidR="00AB5459" w:rsidRPr="00AB5459" w:rsidRDefault="00AB5459" w:rsidP="00051525">
      <w:pPr>
        <w:numPr>
          <w:ilvl w:val="0"/>
          <w:numId w:val="7"/>
        </w:numPr>
        <w:shd w:val="clear" w:color="auto" w:fill="FFFFFF"/>
        <w:spacing w:after="0" w:line="480" w:lineRule="auto"/>
        <w:ind w:left="600"/>
        <w:rPr>
          <w:rFonts w:ascii="Times New Roman" w:eastAsia="Times New Roman" w:hAnsi="Times New Roman" w:cs="Times New Roman"/>
          <w:color w:val="323232"/>
          <w:sz w:val="24"/>
          <w:szCs w:val="24"/>
        </w:rPr>
      </w:pPr>
      <w:r w:rsidRPr="00AB5459">
        <w:rPr>
          <w:rFonts w:ascii="Times New Roman" w:eastAsia="Times New Roman" w:hAnsi="Times New Roman" w:cs="Times New Roman"/>
          <w:color w:val="000000"/>
          <w:sz w:val="24"/>
          <w:szCs w:val="24"/>
          <w:u w:val="single"/>
        </w:rPr>
        <w:lastRenderedPageBreak/>
        <w:t>Bring necessary paperwork</w:t>
      </w:r>
      <w:r w:rsidRPr="001B446D">
        <w:rPr>
          <w:rFonts w:ascii="Times New Roman" w:eastAsia="Times New Roman" w:hAnsi="Times New Roman" w:cs="Times New Roman"/>
          <w:b/>
          <w:bCs/>
          <w:i/>
          <w:iCs/>
          <w:color w:val="989898"/>
          <w:sz w:val="24"/>
          <w:szCs w:val="24"/>
        </w:rPr>
        <w:t> </w:t>
      </w:r>
      <w:r w:rsidRPr="00AB5459">
        <w:rPr>
          <w:rFonts w:ascii="Times New Roman" w:eastAsia="Times New Roman" w:hAnsi="Times New Roman" w:cs="Times New Roman"/>
          <w:b/>
          <w:bCs/>
          <w:i/>
          <w:iCs/>
          <w:color w:val="989898"/>
          <w:sz w:val="24"/>
          <w:szCs w:val="24"/>
        </w:rPr>
        <w:t>–</w:t>
      </w:r>
      <w:r w:rsidRPr="001B446D">
        <w:rPr>
          <w:rFonts w:ascii="Times New Roman" w:eastAsia="Times New Roman" w:hAnsi="Times New Roman" w:cs="Times New Roman"/>
          <w:b/>
          <w:bCs/>
          <w:i/>
          <w:iCs/>
          <w:color w:val="989898"/>
          <w:sz w:val="24"/>
          <w:szCs w:val="24"/>
        </w:rPr>
        <w:t> </w:t>
      </w:r>
      <w:r w:rsidRPr="00AB5459">
        <w:rPr>
          <w:rFonts w:ascii="Times New Roman" w:eastAsia="Times New Roman" w:hAnsi="Times New Roman" w:cs="Times New Roman"/>
          <w:b/>
          <w:bCs/>
          <w:i/>
          <w:iCs/>
          <w:color w:val="989898"/>
          <w:sz w:val="24"/>
          <w:szCs w:val="24"/>
        </w:rPr>
        <w:t> </w:t>
      </w:r>
      <w:r w:rsidRPr="00AB5459">
        <w:rPr>
          <w:rFonts w:ascii="Times New Roman" w:eastAsia="Times New Roman" w:hAnsi="Times New Roman" w:cs="Times New Roman"/>
          <w:color w:val="323232"/>
          <w:sz w:val="24"/>
          <w:szCs w:val="24"/>
        </w:rPr>
        <w:t>Make sure you take any relevant paperwork with you that you may need at an interview, even if you’ve already sent copies with your application. This could include your resume, some examples of previous work or records of any qualifications you’ve gained.  </w:t>
      </w:r>
      <w:r w:rsidRPr="00AB5459">
        <w:rPr>
          <w:rFonts w:ascii="Times New Roman" w:eastAsia="Times New Roman" w:hAnsi="Times New Roman" w:cs="Times New Roman"/>
          <w:i/>
          <w:iCs/>
          <w:color w:val="323232"/>
          <w:sz w:val="24"/>
          <w:szCs w:val="24"/>
        </w:rPr>
        <w:t>Interviewers can often forget to bring your resume to the interviewand would appreciate an extra copy</w:t>
      </w:r>
      <w:r w:rsidRPr="00AB5459">
        <w:rPr>
          <w:rFonts w:ascii="Times New Roman" w:eastAsia="Times New Roman" w:hAnsi="Times New Roman" w:cs="Times New Roman"/>
          <w:b/>
          <w:bCs/>
          <w:i/>
          <w:iCs/>
          <w:color w:val="989898"/>
          <w:sz w:val="24"/>
          <w:szCs w:val="24"/>
        </w:rPr>
        <w:t>. </w:t>
      </w:r>
      <w:r w:rsidRPr="00AB5459">
        <w:rPr>
          <w:rFonts w:ascii="Times New Roman" w:eastAsia="Times New Roman" w:hAnsi="Times New Roman" w:cs="Times New Roman"/>
          <w:i/>
          <w:iCs/>
          <w:color w:val="323232"/>
          <w:sz w:val="24"/>
          <w:szCs w:val="24"/>
        </w:rPr>
        <w:t>Remember just because you brought a lot of paperwork, doesn’t mean you should force them all on the interviewer.  Show them only if they are appropriate and relevant to the interview.</w:t>
      </w:r>
    </w:p>
    <w:p w:rsidR="00AB5459" w:rsidRPr="00AB5459" w:rsidRDefault="00AB5459" w:rsidP="00051525">
      <w:pPr>
        <w:numPr>
          <w:ilvl w:val="0"/>
          <w:numId w:val="7"/>
        </w:numPr>
        <w:shd w:val="clear" w:color="auto" w:fill="FFFFFF"/>
        <w:spacing w:after="0" w:line="480" w:lineRule="auto"/>
        <w:ind w:left="600"/>
        <w:rPr>
          <w:rFonts w:ascii="Times New Roman" w:eastAsia="Times New Roman" w:hAnsi="Times New Roman" w:cs="Times New Roman"/>
          <w:color w:val="323232"/>
          <w:sz w:val="24"/>
          <w:szCs w:val="24"/>
        </w:rPr>
      </w:pPr>
      <w:r w:rsidRPr="00AB5459">
        <w:rPr>
          <w:rFonts w:ascii="Times New Roman" w:eastAsia="Times New Roman" w:hAnsi="Times New Roman" w:cs="Times New Roman"/>
          <w:color w:val="323232"/>
          <w:sz w:val="24"/>
          <w:szCs w:val="24"/>
          <w:u w:val="single"/>
        </w:rPr>
        <w:t>Think before your speak</w:t>
      </w:r>
      <w:r w:rsidRPr="00AB5459">
        <w:rPr>
          <w:rFonts w:ascii="Times New Roman" w:eastAsia="Times New Roman" w:hAnsi="Times New Roman" w:cs="Times New Roman"/>
          <w:b/>
          <w:bCs/>
          <w:i/>
          <w:iCs/>
          <w:color w:val="989898"/>
          <w:sz w:val="24"/>
          <w:szCs w:val="24"/>
          <w:u w:val="single"/>
        </w:rPr>
        <w:t> </w:t>
      </w:r>
      <w:r w:rsidRPr="00AB5459">
        <w:rPr>
          <w:rFonts w:ascii="Times New Roman" w:eastAsia="Times New Roman" w:hAnsi="Times New Roman" w:cs="Times New Roman"/>
          <w:color w:val="323232"/>
          <w:sz w:val="24"/>
          <w:szCs w:val="24"/>
        </w:rPr>
        <w:t>–</w:t>
      </w:r>
      <w:r w:rsidRPr="001B446D">
        <w:rPr>
          <w:rFonts w:ascii="Times New Roman" w:eastAsia="Times New Roman" w:hAnsi="Times New Roman" w:cs="Times New Roman"/>
          <w:color w:val="323232"/>
          <w:sz w:val="24"/>
          <w:szCs w:val="24"/>
        </w:rPr>
        <w:t> </w:t>
      </w:r>
      <w:r w:rsidRPr="00AB5459">
        <w:rPr>
          <w:rFonts w:ascii="Times New Roman" w:eastAsia="Times New Roman" w:hAnsi="Times New Roman" w:cs="Times New Roman"/>
          <w:i/>
          <w:iCs/>
          <w:color w:val="323232"/>
          <w:sz w:val="24"/>
          <w:szCs w:val="24"/>
        </w:rPr>
        <w:t>This is so critical and often forgotten because you are either nervous or too excited to take a pause or both. </w:t>
      </w:r>
      <w:r w:rsidRPr="001B446D">
        <w:rPr>
          <w:rFonts w:ascii="Times New Roman" w:eastAsia="Times New Roman" w:hAnsi="Times New Roman" w:cs="Times New Roman"/>
          <w:i/>
          <w:iCs/>
          <w:color w:val="323232"/>
          <w:sz w:val="24"/>
          <w:szCs w:val="24"/>
        </w:rPr>
        <w:t> </w:t>
      </w:r>
      <w:r w:rsidRPr="00AB5459">
        <w:rPr>
          <w:rFonts w:ascii="Times New Roman" w:eastAsia="Times New Roman" w:hAnsi="Times New Roman" w:cs="Times New Roman"/>
          <w:color w:val="323232"/>
          <w:sz w:val="24"/>
          <w:szCs w:val="24"/>
        </w:rPr>
        <w:t>During your interview, wait until the interviewer finish her questions before answering and take time to think before you speak. If you give yourself a moment to gather your thoughts you’re much more likely to give a relevant answer than if you panic and blurt out the first thing that comes into your head. Pause for a moment before you answer questions and you’ll be calmer and much more coherent.</w:t>
      </w:r>
    </w:p>
    <w:p w:rsidR="00AB5459" w:rsidRPr="00AB5459" w:rsidRDefault="00AB5459" w:rsidP="00051525">
      <w:pPr>
        <w:numPr>
          <w:ilvl w:val="0"/>
          <w:numId w:val="7"/>
        </w:numPr>
        <w:shd w:val="clear" w:color="auto" w:fill="FFFFFF"/>
        <w:spacing w:after="0" w:line="480" w:lineRule="auto"/>
        <w:ind w:left="600"/>
        <w:rPr>
          <w:rFonts w:ascii="Times New Roman" w:eastAsia="Times New Roman" w:hAnsi="Times New Roman" w:cs="Times New Roman"/>
          <w:color w:val="323232"/>
          <w:sz w:val="24"/>
          <w:szCs w:val="24"/>
        </w:rPr>
      </w:pPr>
      <w:r w:rsidRPr="001B446D">
        <w:rPr>
          <w:rFonts w:ascii="Times New Roman" w:eastAsia="Times New Roman" w:hAnsi="Times New Roman" w:cs="Times New Roman"/>
          <w:i/>
          <w:iCs/>
          <w:color w:val="323232"/>
          <w:sz w:val="24"/>
          <w:szCs w:val="24"/>
          <w:u w:val="single"/>
        </w:rPr>
        <w:t>Show enthusiasm -</w:t>
      </w:r>
      <w:r w:rsidRPr="001B446D">
        <w:rPr>
          <w:rFonts w:ascii="Times New Roman" w:eastAsia="Times New Roman" w:hAnsi="Times New Roman" w:cs="Times New Roman"/>
          <w:b/>
          <w:bCs/>
          <w:color w:val="323232"/>
          <w:sz w:val="24"/>
          <w:szCs w:val="24"/>
        </w:rPr>
        <w:t> </w:t>
      </w:r>
      <w:r w:rsidRPr="001B446D">
        <w:rPr>
          <w:rFonts w:ascii="Times New Roman" w:eastAsia="Times New Roman" w:hAnsi="Times New Roman" w:cs="Times New Roman"/>
          <w:i/>
          <w:iCs/>
          <w:color w:val="323232"/>
          <w:sz w:val="24"/>
          <w:szCs w:val="24"/>
        </w:rPr>
        <w:t>Smile occasionally, make eye contact without staring, and lean slightly forward.  Body language also matters in an interview.  If you often look away, lain back, and/or cross your arms, you will look defensive and less interested even if you don’t say so in your words.  On the other hand, showing enthusiasm also doesn’t mean you are bouncing off the wall or raising your voice.  It’s a balance.  It’s about showing you are a professional and very interested in this opportunity without scaring anyone. </w:t>
      </w:r>
    </w:p>
    <w:p w:rsidR="00AB5459" w:rsidRPr="00AB5459" w:rsidRDefault="00AB7BFB" w:rsidP="00051525">
      <w:pPr>
        <w:numPr>
          <w:ilvl w:val="0"/>
          <w:numId w:val="7"/>
        </w:numPr>
        <w:shd w:val="clear" w:color="auto" w:fill="FFFFFF"/>
        <w:spacing w:after="0" w:line="480" w:lineRule="auto"/>
        <w:ind w:left="600"/>
        <w:rPr>
          <w:rFonts w:ascii="Times New Roman" w:eastAsia="Times New Roman" w:hAnsi="Times New Roman" w:cs="Times New Roman"/>
          <w:color w:val="323232"/>
          <w:sz w:val="24"/>
          <w:szCs w:val="24"/>
        </w:rPr>
      </w:pPr>
      <w:hyperlink r:id="rId32" w:tgtFrame="_blank" w:tooltip="Ask questions" w:history="1">
        <w:r w:rsidR="00AB5459" w:rsidRPr="001B446D">
          <w:rPr>
            <w:rFonts w:ascii="Times New Roman" w:eastAsia="Times New Roman" w:hAnsi="Times New Roman" w:cs="Times New Roman"/>
            <w:color w:val="886353"/>
            <w:sz w:val="24"/>
            <w:szCs w:val="24"/>
            <w:u w:val="single"/>
          </w:rPr>
          <w:t>Ask questions</w:t>
        </w:r>
      </w:hyperlink>
      <w:r w:rsidR="00AB5459" w:rsidRPr="001B446D">
        <w:rPr>
          <w:rFonts w:ascii="Times New Roman" w:eastAsia="Times New Roman" w:hAnsi="Times New Roman" w:cs="Times New Roman"/>
          <w:color w:val="323232"/>
          <w:sz w:val="24"/>
          <w:szCs w:val="24"/>
          <w:u w:val="single"/>
        </w:rPr>
        <w:t> </w:t>
      </w:r>
      <w:r w:rsidR="00AB5459" w:rsidRPr="00AB5459">
        <w:rPr>
          <w:rFonts w:ascii="Times New Roman" w:eastAsia="Times New Roman" w:hAnsi="Times New Roman" w:cs="Times New Roman"/>
          <w:color w:val="323232"/>
          <w:sz w:val="24"/>
          <w:szCs w:val="24"/>
          <w:u w:val="single"/>
        </w:rPr>
        <w:t>if time permits.</w:t>
      </w:r>
      <w:r w:rsidR="00AB5459" w:rsidRPr="00AB5459">
        <w:rPr>
          <w:rFonts w:ascii="Times New Roman" w:eastAsia="Times New Roman" w:hAnsi="Times New Roman" w:cs="Times New Roman"/>
          <w:b/>
          <w:bCs/>
          <w:i/>
          <w:iCs/>
          <w:color w:val="989898"/>
          <w:sz w:val="24"/>
          <w:szCs w:val="24"/>
          <w:u w:val="single"/>
        </w:rPr>
        <w:t> </w:t>
      </w:r>
      <w:r w:rsidR="00AB5459" w:rsidRPr="001B446D">
        <w:rPr>
          <w:rFonts w:ascii="Times New Roman" w:eastAsia="Times New Roman" w:hAnsi="Times New Roman" w:cs="Times New Roman"/>
          <w:b/>
          <w:bCs/>
          <w:i/>
          <w:iCs/>
          <w:color w:val="989898"/>
          <w:sz w:val="24"/>
          <w:szCs w:val="24"/>
        </w:rPr>
        <w:t> </w:t>
      </w:r>
      <w:r w:rsidR="00AB5459" w:rsidRPr="00AB5459">
        <w:rPr>
          <w:rFonts w:ascii="Times New Roman" w:eastAsia="Times New Roman" w:hAnsi="Times New Roman" w:cs="Times New Roman"/>
          <w:color w:val="323232"/>
          <w:sz w:val="24"/>
          <w:szCs w:val="24"/>
        </w:rPr>
        <w:t>You should also write down some pertinent questions to ask at the end of your interview if there is time.  </w:t>
      </w:r>
      <w:r w:rsidR="00AB5459" w:rsidRPr="00AB5459">
        <w:rPr>
          <w:rFonts w:ascii="Times New Roman" w:eastAsia="Times New Roman" w:hAnsi="Times New Roman" w:cs="Times New Roman"/>
          <w:i/>
          <w:iCs/>
          <w:color w:val="323232"/>
          <w:sz w:val="24"/>
          <w:szCs w:val="24"/>
        </w:rPr>
        <w:t>While you are trying to sell yourself to the company, the company also need to impress you.  By asking good questions, it’s your chance to find out what you can’t from your research, show that you know a lot about the company, and are thoughtful in your thinking</w:t>
      </w:r>
    </w:p>
    <w:tbl>
      <w:tblPr>
        <w:tblW w:w="10440" w:type="dxa"/>
        <w:tblCellSpacing w:w="0" w:type="dxa"/>
        <w:shd w:val="clear" w:color="auto" w:fill="FFFFFF" w:themeFill="background1"/>
        <w:tblCellMar>
          <w:left w:w="0" w:type="dxa"/>
          <w:right w:w="0" w:type="dxa"/>
        </w:tblCellMar>
        <w:tblLook w:val="04A0"/>
      </w:tblPr>
      <w:tblGrid>
        <w:gridCol w:w="10440"/>
      </w:tblGrid>
      <w:tr w:rsidR="006015E8" w:rsidRPr="006015E8" w:rsidTr="00051525">
        <w:trPr>
          <w:trHeight w:val="1485"/>
          <w:tblCellSpacing w:w="0" w:type="dxa"/>
        </w:trPr>
        <w:tc>
          <w:tcPr>
            <w:tcW w:w="10440" w:type="dxa"/>
            <w:shd w:val="clear" w:color="auto" w:fill="FFFFFF" w:themeFill="background1"/>
            <w:vAlign w:val="center"/>
            <w:hideMark/>
          </w:tcPr>
          <w:p w:rsidR="006015E8" w:rsidRPr="006015E8" w:rsidRDefault="006015E8" w:rsidP="00051525">
            <w:pPr>
              <w:spacing w:after="0" w:line="480" w:lineRule="auto"/>
              <w:rPr>
                <w:rFonts w:ascii="Times New Roman" w:eastAsia="Times New Roman" w:hAnsi="Times New Roman" w:cs="Times New Roman"/>
                <w:color w:val="333333"/>
                <w:sz w:val="24"/>
                <w:szCs w:val="24"/>
              </w:rPr>
            </w:pPr>
          </w:p>
        </w:tc>
      </w:tr>
      <w:tr w:rsidR="006015E8" w:rsidRPr="006015E8" w:rsidTr="00051525">
        <w:trPr>
          <w:tblCellSpacing w:w="0" w:type="dxa"/>
        </w:trPr>
        <w:tc>
          <w:tcPr>
            <w:tcW w:w="10440" w:type="dxa"/>
            <w:shd w:val="clear" w:color="auto" w:fill="FFFFFF" w:themeFill="background1"/>
            <w:vAlign w:val="center"/>
            <w:hideMark/>
          </w:tcPr>
          <w:p w:rsidR="006015E8" w:rsidRPr="006015E8" w:rsidRDefault="006015E8" w:rsidP="00051525">
            <w:pPr>
              <w:spacing w:after="0" w:line="480" w:lineRule="auto"/>
              <w:rPr>
                <w:rFonts w:ascii="Times New Roman" w:eastAsia="Times New Roman" w:hAnsi="Times New Roman" w:cs="Times New Roman"/>
                <w:color w:val="333333"/>
                <w:sz w:val="24"/>
                <w:szCs w:val="24"/>
              </w:rPr>
            </w:pPr>
            <w:r w:rsidRPr="006015E8">
              <w:rPr>
                <w:rFonts w:ascii="Times New Roman" w:eastAsia="Times New Roman" w:hAnsi="Times New Roman" w:cs="Times New Roman"/>
                <w:color w:val="333333"/>
                <w:sz w:val="24"/>
                <w:szCs w:val="24"/>
              </w:rPr>
              <w:t> </w:t>
            </w:r>
          </w:p>
        </w:tc>
      </w:tr>
      <w:tr w:rsidR="006015E8" w:rsidRPr="006015E8" w:rsidTr="00051525">
        <w:trPr>
          <w:tblCellSpacing w:w="0" w:type="dxa"/>
        </w:trPr>
        <w:tc>
          <w:tcPr>
            <w:tcW w:w="10440" w:type="dxa"/>
            <w:shd w:val="clear" w:color="auto" w:fill="FFFFFF" w:themeFill="background1"/>
            <w:vAlign w:val="center"/>
            <w:hideMark/>
          </w:tcPr>
          <w:tbl>
            <w:tblPr>
              <w:tblW w:w="4950" w:type="pct"/>
              <w:jc w:val="center"/>
              <w:tblCellSpacing w:w="0" w:type="dxa"/>
              <w:shd w:val="clear" w:color="auto" w:fill="E3F6CD"/>
              <w:tblCellMar>
                <w:left w:w="0" w:type="dxa"/>
                <w:right w:w="0" w:type="dxa"/>
              </w:tblCellMar>
              <w:tblLook w:val="04A0"/>
            </w:tblPr>
            <w:tblGrid>
              <w:gridCol w:w="120"/>
              <w:gridCol w:w="10096"/>
              <w:gridCol w:w="120"/>
            </w:tblGrid>
            <w:tr w:rsidR="006015E8" w:rsidRPr="006015E8">
              <w:trPr>
                <w:trHeight w:val="435"/>
                <w:tblCellSpacing w:w="0" w:type="dxa"/>
                <w:jc w:val="center"/>
              </w:trPr>
              <w:tc>
                <w:tcPr>
                  <w:tcW w:w="50" w:type="pct"/>
                  <w:shd w:val="clear" w:color="auto" w:fill="E3F6CD"/>
                  <w:hideMark/>
                </w:tcPr>
                <w:p w:rsidR="006015E8" w:rsidRPr="006015E8" w:rsidRDefault="006015E8" w:rsidP="00051525">
                  <w:pPr>
                    <w:spacing w:after="0" w:line="480" w:lineRule="auto"/>
                    <w:rPr>
                      <w:rFonts w:ascii="Times New Roman" w:eastAsia="Times New Roman" w:hAnsi="Times New Roman" w:cs="Times New Roman"/>
                      <w:sz w:val="24"/>
                      <w:szCs w:val="24"/>
                    </w:rPr>
                  </w:pPr>
                  <w:r w:rsidRPr="001B446D">
                    <w:rPr>
                      <w:rFonts w:ascii="Times New Roman" w:eastAsia="Times New Roman" w:hAnsi="Times New Roman" w:cs="Times New Roman"/>
                      <w:noProof/>
                      <w:sz w:val="24"/>
                      <w:szCs w:val="24"/>
                    </w:rPr>
                    <w:drawing>
                      <wp:inline distT="0" distB="0" distL="0" distR="0">
                        <wp:extent cx="47625" cy="47625"/>
                        <wp:effectExtent l="19050" t="0" r="9525" b="0"/>
                        <wp:docPr id="4" name="Picture 4" descr="http://www.iupindia.in/images/brd-lft-to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iupindia.in/images/brd-lft-top2.gif"/>
                                <pic:cNvPicPr>
                                  <a:picLocks noChangeAspect="1" noChangeArrowheads="1"/>
                                </pic:cNvPicPr>
                              </pic:nvPicPr>
                              <pic:blipFill>
                                <a:blip r:embed="rId33"/>
                                <a:srcRect/>
                                <a:stretch>
                                  <a:fillRect/>
                                </a:stretch>
                              </pic:blipFill>
                              <pic:spPr bwMode="auto">
                                <a:xfrm>
                                  <a:off x="0" y="0"/>
                                  <a:ext cx="47625" cy="47625"/>
                                </a:xfrm>
                                <a:prstGeom prst="rect">
                                  <a:avLst/>
                                </a:prstGeom>
                                <a:noFill/>
                                <a:ln w="9525">
                                  <a:noFill/>
                                  <a:miter lim="800000"/>
                                  <a:headEnd/>
                                  <a:tailEnd/>
                                </a:ln>
                              </pic:spPr>
                            </pic:pic>
                          </a:graphicData>
                        </a:graphic>
                      </wp:inline>
                    </w:drawing>
                  </w:r>
                </w:p>
              </w:tc>
              <w:tc>
                <w:tcPr>
                  <w:tcW w:w="4900" w:type="pct"/>
                  <w:shd w:val="clear" w:color="auto" w:fill="E3F6CD"/>
                  <w:vAlign w:val="center"/>
                  <w:hideMark/>
                </w:tcPr>
                <w:p w:rsidR="006015E8" w:rsidRPr="006015E8" w:rsidRDefault="006015E8" w:rsidP="00051525">
                  <w:pPr>
                    <w:spacing w:after="0" w:line="480" w:lineRule="auto"/>
                    <w:rPr>
                      <w:rFonts w:ascii="Times New Roman" w:eastAsia="Times New Roman" w:hAnsi="Times New Roman" w:cs="Times New Roman"/>
                      <w:b/>
                      <w:bCs/>
                      <w:color w:val="FF0000"/>
                      <w:sz w:val="24"/>
                      <w:szCs w:val="24"/>
                    </w:rPr>
                  </w:pPr>
                  <w:r w:rsidRPr="006015E8">
                    <w:rPr>
                      <w:rFonts w:ascii="Times New Roman" w:eastAsia="Times New Roman" w:hAnsi="Times New Roman" w:cs="Times New Roman"/>
                      <w:b/>
                      <w:bCs/>
                      <w:color w:val="FF0000"/>
                      <w:sz w:val="24"/>
                      <w:szCs w:val="24"/>
                    </w:rPr>
                    <w:t>Description</w:t>
                  </w:r>
                </w:p>
              </w:tc>
              <w:tc>
                <w:tcPr>
                  <w:tcW w:w="50" w:type="pct"/>
                  <w:shd w:val="clear" w:color="auto" w:fill="E3F6CD"/>
                  <w:hideMark/>
                </w:tcPr>
                <w:p w:rsidR="006015E8" w:rsidRPr="006015E8" w:rsidRDefault="006015E8" w:rsidP="00051525">
                  <w:pPr>
                    <w:spacing w:after="0" w:line="480" w:lineRule="auto"/>
                    <w:jc w:val="right"/>
                    <w:rPr>
                      <w:rFonts w:ascii="Times New Roman" w:eastAsia="Times New Roman" w:hAnsi="Times New Roman" w:cs="Times New Roman"/>
                      <w:sz w:val="24"/>
                      <w:szCs w:val="24"/>
                    </w:rPr>
                  </w:pPr>
                  <w:r w:rsidRPr="001B446D">
                    <w:rPr>
                      <w:rFonts w:ascii="Times New Roman" w:eastAsia="Times New Roman" w:hAnsi="Times New Roman" w:cs="Times New Roman"/>
                      <w:noProof/>
                      <w:sz w:val="24"/>
                      <w:szCs w:val="24"/>
                    </w:rPr>
                    <w:drawing>
                      <wp:inline distT="0" distB="0" distL="0" distR="0">
                        <wp:extent cx="47625" cy="47625"/>
                        <wp:effectExtent l="19050" t="0" r="9525" b="0"/>
                        <wp:docPr id="5" name="Picture 5" descr="http://www.iupindia.in/images/brd-rgt-to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iupindia.in/images/brd-rgt-top2.gif"/>
                                <pic:cNvPicPr>
                                  <a:picLocks noChangeAspect="1" noChangeArrowheads="1"/>
                                </pic:cNvPicPr>
                              </pic:nvPicPr>
                              <pic:blipFill>
                                <a:blip r:embed="rId34"/>
                                <a:srcRect/>
                                <a:stretch>
                                  <a:fillRect/>
                                </a:stretch>
                              </pic:blipFill>
                              <pic:spPr bwMode="auto">
                                <a:xfrm>
                                  <a:off x="0" y="0"/>
                                  <a:ext cx="47625" cy="47625"/>
                                </a:xfrm>
                                <a:prstGeom prst="rect">
                                  <a:avLst/>
                                </a:prstGeom>
                                <a:noFill/>
                                <a:ln w="9525">
                                  <a:noFill/>
                                  <a:miter lim="800000"/>
                                  <a:headEnd/>
                                  <a:tailEnd/>
                                </a:ln>
                              </pic:spPr>
                            </pic:pic>
                          </a:graphicData>
                        </a:graphic>
                      </wp:inline>
                    </w:drawing>
                  </w:r>
                </w:p>
              </w:tc>
            </w:tr>
            <w:tr w:rsidR="006015E8" w:rsidRPr="006015E8">
              <w:trPr>
                <w:trHeight w:val="465"/>
                <w:tblCellSpacing w:w="0" w:type="dxa"/>
                <w:jc w:val="center"/>
              </w:trPr>
              <w:tc>
                <w:tcPr>
                  <w:tcW w:w="0" w:type="auto"/>
                  <w:gridSpan w:val="3"/>
                  <w:shd w:val="clear" w:color="auto" w:fill="E3F6CD"/>
                  <w:vAlign w:val="center"/>
                  <w:hideMark/>
                </w:tcPr>
                <w:p w:rsidR="006015E8" w:rsidRPr="006015E8" w:rsidRDefault="006015E8" w:rsidP="00051525">
                  <w:pPr>
                    <w:spacing w:after="0" w:line="480" w:lineRule="auto"/>
                    <w:jc w:val="center"/>
                    <w:rPr>
                      <w:rFonts w:ascii="Times New Roman" w:eastAsia="Times New Roman" w:hAnsi="Times New Roman" w:cs="Times New Roman"/>
                      <w:sz w:val="24"/>
                      <w:szCs w:val="24"/>
                    </w:rPr>
                  </w:pPr>
                </w:p>
              </w:tc>
            </w:tr>
            <w:tr w:rsidR="006015E8" w:rsidRPr="006015E8">
              <w:trPr>
                <w:trHeight w:val="210"/>
                <w:tblCellSpacing w:w="0" w:type="dxa"/>
                <w:jc w:val="center"/>
              </w:trPr>
              <w:tc>
                <w:tcPr>
                  <w:tcW w:w="50" w:type="pct"/>
                  <w:shd w:val="clear" w:color="auto" w:fill="E3F6CD"/>
                  <w:vAlign w:val="bottom"/>
                  <w:hideMark/>
                </w:tcPr>
                <w:p w:rsidR="006015E8" w:rsidRPr="006015E8" w:rsidRDefault="006015E8" w:rsidP="00051525">
                  <w:pPr>
                    <w:spacing w:after="0" w:line="480" w:lineRule="auto"/>
                    <w:rPr>
                      <w:rFonts w:ascii="Times New Roman" w:eastAsia="Times New Roman" w:hAnsi="Times New Roman" w:cs="Times New Roman"/>
                      <w:sz w:val="24"/>
                      <w:szCs w:val="24"/>
                    </w:rPr>
                  </w:pPr>
                  <w:r w:rsidRPr="001B446D">
                    <w:rPr>
                      <w:rFonts w:ascii="Times New Roman" w:eastAsia="Times New Roman" w:hAnsi="Times New Roman" w:cs="Times New Roman"/>
                      <w:noProof/>
                      <w:sz w:val="24"/>
                      <w:szCs w:val="24"/>
                    </w:rPr>
                    <w:drawing>
                      <wp:inline distT="0" distB="0" distL="0" distR="0">
                        <wp:extent cx="47625" cy="47625"/>
                        <wp:effectExtent l="19050" t="0" r="9525" b="0"/>
                        <wp:docPr id="6" name="Picture 6" descr="http://www.iupindia.in/images/brd-lft-btm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iupindia.in/images/brd-lft-btm2.gif"/>
                                <pic:cNvPicPr>
                                  <a:picLocks noChangeAspect="1" noChangeArrowheads="1"/>
                                </pic:cNvPicPr>
                              </pic:nvPicPr>
                              <pic:blipFill>
                                <a:blip r:embed="rId35"/>
                                <a:srcRect/>
                                <a:stretch>
                                  <a:fillRect/>
                                </a:stretch>
                              </pic:blipFill>
                              <pic:spPr bwMode="auto">
                                <a:xfrm>
                                  <a:off x="0" y="0"/>
                                  <a:ext cx="47625" cy="47625"/>
                                </a:xfrm>
                                <a:prstGeom prst="rect">
                                  <a:avLst/>
                                </a:prstGeom>
                                <a:noFill/>
                                <a:ln w="9525">
                                  <a:noFill/>
                                  <a:miter lim="800000"/>
                                  <a:headEnd/>
                                  <a:tailEnd/>
                                </a:ln>
                              </pic:spPr>
                            </pic:pic>
                          </a:graphicData>
                        </a:graphic>
                      </wp:inline>
                    </w:drawing>
                  </w:r>
                </w:p>
              </w:tc>
              <w:tc>
                <w:tcPr>
                  <w:tcW w:w="0" w:type="auto"/>
                  <w:shd w:val="clear" w:color="auto" w:fill="E3F6CD"/>
                  <w:vAlign w:val="center"/>
                  <w:hideMark/>
                </w:tcPr>
                <w:p w:rsidR="006015E8" w:rsidRPr="006015E8" w:rsidRDefault="006015E8" w:rsidP="00051525">
                  <w:pPr>
                    <w:spacing w:after="0" w:line="480" w:lineRule="auto"/>
                    <w:jc w:val="center"/>
                    <w:rPr>
                      <w:rFonts w:ascii="Times New Roman" w:eastAsia="Times New Roman" w:hAnsi="Times New Roman" w:cs="Times New Roman"/>
                      <w:sz w:val="24"/>
                      <w:szCs w:val="24"/>
                    </w:rPr>
                  </w:pPr>
                  <w:r w:rsidRPr="006015E8">
                    <w:rPr>
                      <w:rFonts w:ascii="Times New Roman" w:eastAsia="Times New Roman" w:hAnsi="Times New Roman" w:cs="Times New Roman"/>
                      <w:sz w:val="24"/>
                      <w:szCs w:val="24"/>
                    </w:rPr>
                    <w:t> </w:t>
                  </w:r>
                </w:p>
              </w:tc>
              <w:tc>
                <w:tcPr>
                  <w:tcW w:w="50" w:type="pct"/>
                  <w:shd w:val="clear" w:color="auto" w:fill="E3F6CD"/>
                  <w:vAlign w:val="bottom"/>
                  <w:hideMark/>
                </w:tcPr>
                <w:p w:rsidR="006015E8" w:rsidRPr="006015E8" w:rsidRDefault="006015E8" w:rsidP="00051525">
                  <w:pPr>
                    <w:spacing w:after="0" w:line="480" w:lineRule="auto"/>
                    <w:jc w:val="right"/>
                    <w:rPr>
                      <w:rFonts w:ascii="Times New Roman" w:eastAsia="Times New Roman" w:hAnsi="Times New Roman" w:cs="Times New Roman"/>
                      <w:sz w:val="24"/>
                      <w:szCs w:val="24"/>
                    </w:rPr>
                  </w:pPr>
                  <w:r w:rsidRPr="001B446D">
                    <w:rPr>
                      <w:rFonts w:ascii="Times New Roman" w:eastAsia="Times New Roman" w:hAnsi="Times New Roman" w:cs="Times New Roman"/>
                      <w:noProof/>
                      <w:sz w:val="24"/>
                      <w:szCs w:val="24"/>
                    </w:rPr>
                    <w:drawing>
                      <wp:inline distT="0" distB="0" distL="0" distR="0">
                        <wp:extent cx="47625" cy="47625"/>
                        <wp:effectExtent l="19050" t="0" r="9525" b="0"/>
                        <wp:docPr id="7" name="Picture 7" descr="http://www.iupindia.in/images/brd-rgt-btm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iupindia.in/images/brd-rgt-btm2.gif"/>
                                <pic:cNvPicPr>
                                  <a:picLocks noChangeAspect="1" noChangeArrowheads="1"/>
                                </pic:cNvPicPr>
                              </pic:nvPicPr>
                              <pic:blipFill>
                                <a:blip r:embed="rId36"/>
                                <a:srcRect/>
                                <a:stretch>
                                  <a:fillRect/>
                                </a:stretch>
                              </pic:blipFill>
                              <pic:spPr bwMode="auto">
                                <a:xfrm>
                                  <a:off x="0" y="0"/>
                                  <a:ext cx="47625" cy="47625"/>
                                </a:xfrm>
                                <a:prstGeom prst="rect">
                                  <a:avLst/>
                                </a:prstGeom>
                                <a:noFill/>
                                <a:ln w="9525">
                                  <a:noFill/>
                                  <a:miter lim="800000"/>
                                  <a:headEnd/>
                                  <a:tailEnd/>
                                </a:ln>
                              </pic:spPr>
                            </pic:pic>
                          </a:graphicData>
                        </a:graphic>
                      </wp:inline>
                    </w:drawing>
                  </w:r>
                </w:p>
              </w:tc>
            </w:tr>
          </w:tbl>
          <w:p w:rsidR="006015E8" w:rsidRPr="006015E8" w:rsidRDefault="006015E8" w:rsidP="00051525">
            <w:pPr>
              <w:spacing w:after="0" w:line="480" w:lineRule="auto"/>
              <w:rPr>
                <w:rFonts w:ascii="Times New Roman" w:eastAsia="Times New Roman" w:hAnsi="Times New Roman" w:cs="Times New Roman"/>
                <w:color w:val="333333"/>
                <w:sz w:val="24"/>
                <w:szCs w:val="24"/>
              </w:rPr>
            </w:pPr>
          </w:p>
        </w:tc>
      </w:tr>
      <w:tr w:rsidR="006015E8" w:rsidRPr="006015E8" w:rsidTr="00051525">
        <w:trPr>
          <w:tblCellSpacing w:w="0" w:type="dxa"/>
        </w:trPr>
        <w:tc>
          <w:tcPr>
            <w:tcW w:w="10440" w:type="dxa"/>
            <w:shd w:val="clear" w:color="auto" w:fill="FFFFFF" w:themeFill="background1"/>
            <w:vAlign w:val="center"/>
            <w:hideMark/>
          </w:tcPr>
          <w:p w:rsidR="006015E8" w:rsidRPr="006015E8" w:rsidRDefault="006015E8" w:rsidP="00051525">
            <w:pPr>
              <w:spacing w:after="0" w:line="480" w:lineRule="auto"/>
              <w:rPr>
                <w:rFonts w:ascii="Times New Roman" w:eastAsia="Times New Roman" w:hAnsi="Times New Roman" w:cs="Times New Roman"/>
                <w:color w:val="333333"/>
                <w:sz w:val="24"/>
                <w:szCs w:val="24"/>
              </w:rPr>
            </w:pPr>
            <w:r w:rsidRPr="006015E8">
              <w:rPr>
                <w:rFonts w:ascii="Times New Roman" w:eastAsia="Times New Roman" w:hAnsi="Times New Roman" w:cs="Times New Roman"/>
                <w:color w:val="333333"/>
                <w:sz w:val="24"/>
                <w:szCs w:val="24"/>
              </w:rPr>
              <w:t> </w:t>
            </w:r>
          </w:p>
        </w:tc>
      </w:tr>
      <w:tr w:rsidR="006015E8" w:rsidRPr="006015E8" w:rsidTr="00051525">
        <w:trPr>
          <w:trHeight w:val="1110"/>
          <w:tblCellSpacing w:w="0" w:type="dxa"/>
        </w:trPr>
        <w:tc>
          <w:tcPr>
            <w:tcW w:w="10440" w:type="dxa"/>
            <w:shd w:val="clear" w:color="auto" w:fill="FFFFFF" w:themeFill="background1"/>
            <w:vAlign w:val="center"/>
            <w:hideMark/>
          </w:tcPr>
          <w:tbl>
            <w:tblPr>
              <w:tblW w:w="4950" w:type="pct"/>
              <w:jc w:val="center"/>
              <w:tblCellSpacing w:w="0" w:type="dxa"/>
              <w:shd w:val="clear" w:color="auto" w:fill="E3F6CD"/>
              <w:tblCellMar>
                <w:left w:w="0" w:type="dxa"/>
                <w:right w:w="0" w:type="dxa"/>
              </w:tblCellMar>
              <w:tblLook w:val="04A0"/>
            </w:tblPr>
            <w:tblGrid>
              <w:gridCol w:w="121"/>
              <w:gridCol w:w="10095"/>
              <w:gridCol w:w="120"/>
            </w:tblGrid>
            <w:tr w:rsidR="006015E8" w:rsidRPr="006015E8">
              <w:trPr>
                <w:trHeight w:val="435"/>
                <w:tblCellSpacing w:w="0" w:type="dxa"/>
                <w:jc w:val="center"/>
              </w:trPr>
              <w:tc>
                <w:tcPr>
                  <w:tcW w:w="50" w:type="pct"/>
                  <w:shd w:val="clear" w:color="auto" w:fill="E3F6CD"/>
                  <w:hideMark/>
                </w:tcPr>
                <w:p w:rsidR="006015E8" w:rsidRPr="006015E8" w:rsidRDefault="006015E8" w:rsidP="00051525">
                  <w:pPr>
                    <w:spacing w:after="0" w:line="480" w:lineRule="auto"/>
                    <w:rPr>
                      <w:rFonts w:ascii="Times New Roman" w:eastAsia="Times New Roman" w:hAnsi="Times New Roman" w:cs="Times New Roman"/>
                      <w:sz w:val="24"/>
                      <w:szCs w:val="24"/>
                    </w:rPr>
                  </w:pPr>
                  <w:r w:rsidRPr="001B446D">
                    <w:rPr>
                      <w:rFonts w:ascii="Times New Roman" w:eastAsia="Times New Roman" w:hAnsi="Times New Roman" w:cs="Times New Roman"/>
                      <w:noProof/>
                      <w:sz w:val="24"/>
                      <w:szCs w:val="24"/>
                    </w:rPr>
                    <w:drawing>
                      <wp:inline distT="0" distB="0" distL="0" distR="0">
                        <wp:extent cx="47625" cy="47625"/>
                        <wp:effectExtent l="19050" t="0" r="9525" b="0"/>
                        <wp:docPr id="8" name="Picture 8" descr="http://www.iupindia.in/images/brd-lft-to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iupindia.in/images/brd-lft-top2.gif"/>
                                <pic:cNvPicPr>
                                  <a:picLocks noChangeAspect="1" noChangeArrowheads="1"/>
                                </pic:cNvPicPr>
                              </pic:nvPicPr>
                              <pic:blipFill>
                                <a:blip r:embed="rId33"/>
                                <a:srcRect/>
                                <a:stretch>
                                  <a:fillRect/>
                                </a:stretch>
                              </pic:blipFill>
                              <pic:spPr bwMode="auto">
                                <a:xfrm>
                                  <a:off x="0" y="0"/>
                                  <a:ext cx="47625" cy="47625"/>
                                </a:xfrm>
                                <a:prstGeom prst="rect">
                                  <a:avLst/>
                                </a:prstGeom>
                                <a:noFill/>
                                <a:ln w="9525">
                                  <a:noFill/>
                                  <a:miter lim="800000"/>
                                  <a:headEnd/>
                                  <a:tailEnd/>
                                </a:ln>
                              </pic:spPr>
                            </pic:pic>
                          </a:graphicData>
                        </a:graphic>
                      </wp:inline>
                    </w:drawing>
                  </w:r>
                </w:p>
              </w:tc>
              <w:tc>
                <w:tcPr>
                  <w:tcW w:w="4900" w:type="pct"/>
                  <w:shd w:val="clear" w:color="auto" w:fill="E3F6CD"/>
                  <w:vAlign w:val="center"/>
                  <w:hideMark/>
                </w:tcPr>
                <w:p w:rsidR="006015E8" w:rsidRPr="006015E8" w:rsidRDefault="006015E8" w:rsidP="00051525">
                  <w:pPr>
                    <w:spacing w:after="0" w:line="480" w:lineRule="auto"/>
                    <w:rPr>
                      <w:rFonts w:ascii="Times New Roman" w:eastAsia="Times New Roman" w:hAnsi="Times New Roman" w:cs="Times New Roman"/>
                      <w:b/>
                      <w:bCs/>
                      <w:color w:val="FF0000"/>
                      <w:sz w:val="24"/>
                      <w:szCs w:val="24"/>
                    </w:rPr>
                  </w:pPr>
                  <w:r w:rsidRPr="006015E8">
                    <w:rPr>
                      <w:rFonts w:ascii="Times New Roman" w:eastAsia="Times New Roman" w:hAnsi="Times New Roman" w:cs="Times New Roman"/>
                      <w:b/>
                      <w:bCs/>
                      <w:color w:val="FF0000"/>
                      <w:sz w:val="24"/>
                      <w:szCs w:val="24"/>
                    </w:rPr>
                    <w:t>Keywords</w:t>
                  </w:r>
                </w:p>
              </w:tc>
              <w:tc>
                <w:tcPr>
                  <w:tcW w:w="50" w:type="pct"/>
                  <w:shd w:val="clear" w:color="auto" w:fill="E3F6CD"/>
                  <w:hideMark/>
                </w:tcPr>
                <w:p w:rsidR="006015E8" w:rsidRPr="006015E8" w:rsidRDefault="006015E8" w:rsidP="00051525">
                  <w:pPr>
                    <w:spacing w:after="0" w:line="480" w:lineRule="auto"/>
                    <w:jc w:val="right"/>
                    <w:rPr>
                      <w:rFonts w:ascii="Times New Roman" w:eastAsia="Times New Roman" w:hAnsi="Times New Roman" w:cs="Times New Roman"/>
                      <w:sz w:val="24"/>
                      <w:szCs w:val="24"/>
                    </w:rPr>
                  </w:pPr>
                  <w:r w:rsidRPr="001B446D">
                    <w:rPr>
                      <w:rFonts w:ascii="Times New Roman" w:eastAsia="Times New Roman" w:hAnsi="Times New Roman" w:cs="Times New Roman"/>
                      <w:noProof/>
                      <w:sz w:val="24"/>
                      <w:szCs w:val="24"/>
                    </w:rPr>
                    <w:drawing>
                      <wp:inline distT="0" distB="0" distL="0" distR="0">
                        <wp:extent cx="47625" cy="47625"/>
                        <wp:effectExtent l="19050" t="0" r="9525" b="0"/>
                        <wp:docPr id="9" name="Picture 9" descr="http://www.iupindia.in/images/brd-rgt-to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iupindia.in/images/brd-rgt-top2.gif"/>
                                <pic:cNvPicPr>
                                  <a:picLocks noChangeAspect="1" noChangeArrowheads="1"/>
                                </pic:cNvPicPr>
                              </pic:nvPicPr>
                              <pic:blipFill>
                                <a:blip r:embed="rId34"/>
                                <a:srcRect/>
                                <a:stretch>
                                  <a:fillRect/>
                                </a:stretch>
                              </pic:blipFill>
                              <pic:spPr bwMode="auto">
                                <a:xfrm>
                                  <a:off x="0" y="0"/>
                                  <a:ext cx="47625" cy="47625"/>
                                </a:xfrm>
                                <a:prstGeom prst="rect">
                                  <a:avLst/>
                                </a:prstGeom>
                                <a:noFill/>
                                <a:ln w="9525">
                                  <a:noFill/>
                                  <a:miter lim="800000"/>
                                  <a:headEnd/>
                                  <a:tailEnd/>
                                </a:ln>
                              </pic:spPr>
                            </pic:pic>
                          </a:graphicData>
                        </a:graphic>
                      </wp:inline>
                    </w:drawing>
                  </w:r>
                </w:p>
              </w:tc>
            </w:tr>
            <w:tr w:rsidR="006015E8" w:rsidRPr="006015E8">
              <w:trPr>
                <w:trHeight w:val="465"/>
                <w:tblCellSpacing w:w="0" w:type="dxa"/>
                <w:jc w:val="center"/>
              </w:trPr>
              <w:tc>
                <w:tcPr>
                  <w:tcW w:w="0" w:type="auto"/>
                  <w:gridSpan w:val="3"/>
                  <w:shd w:val="clear" w:color="auto" w:fill="E3F6CD"/>
                  <w:vAlign w:val="center"/>
                  <w:hideMark/>
                </w:tcPr>
                <w:tbl>
                  <w:tblPr>
                    <w:tblW w:w="4900" w:type="pct"/>
                    <w:jc w:val="center"/>
                    <w:tblCellSpacing w:w="0" w:type="dxa"/>
                    <w:tblCellMar>
                      <w:left w:w="0" w:type="dxa"/>
                      <w:right w:w="0" w:type="dxa"/>
                    </w:tblCellMar>
                    <w:tblLook w:val="04A0"/>
                  </w:tblPr>
                  <w:tblGrid>
                    <w:gridCol w:w="10129"/>
                  </w:tblGrid>
                  <w:tr w:rsidR="006015E8" w:rsidRPr="006015E8">
                    <w:trPr>
                      <w:trHeight w:val="420"/>
                      <w:tblCellSpacing w:w="0" w:type="dxa"/>
                      <w:jc w:val="center"/>
                    </w:trPr>
                    <w:tc>
                      <w:tcPr>
                        <w:tcW w:w="0" w:type="auto"/>
                        <w:vAlign w:val="center"/>
                        <w:hideMark/>
                      </w:tcPr>
                      <w:p w:rsidR="006015E8" w:rsidRPr="006015E8" w:rsidRDefault="006015E8" w:rsidP="00051525">
                        <w:pPr>
                          <w:spacing w:before="100" w:beforeAutospacing="1" w:after="100" w:afterAutospacing="1" w:line="480" w:lineRule="auto"/>
                          <w:jc w:val="both"/>
                          <w:rPr>
                            <w:rFonts w:ascii="Times New Roman" w:eastAsia="Times New Roman" w:hAnsi="Times New Roman" w:cs="Times New Roman"/>
                            <w:color w:val="333333"/>
                            <w:sz w:val="24"/>
                            <w:szCs w:val="24"/>
                          </w:rPr>
                        </w:pPr>
                        <w:r w:rsidRPr="006015E8">
                          <w:rPr>
                            <w:rFonts w:ascii="Times New Roman" w:eastAsia="Times New Roman" w:hAnsi="Times New Roman" w:cs="Times New Roman"/>
                            <w:color w:val="333333"/>
                            <w:sz w:val="24"/>
                            <w:szCs w:val="24"/>
                          </w:rPr>
                          <w:t>Soft Skills Journal, Globalization, Self-Esteem, Technical Students, Economic Recession, Off-Shoring Companies, Engineering Colleges, Presentation Sessions, Group Discussions, Personality Development, Self-Confidence, Engineering Students, PG Students, Entrepreneurship Development.</w:t>
                        </w:r>
                      </w:p>
                    </w:tc>
                  </w:tr>
                </w:tbl>
                <w:p w:rsidR="006015E8" w:rsidRPr="006015E8" w:rsidRDefault="006015E8" w:rsidP="00051525">
                  <w:pPr>
                    <w:spacing w:after="0" w:line="480" w:lineRule="auto"/>
                    <w:jc w:val="center"/>
                    <w:rPr>
                      <w:rFonts w:ascii="Times New Roman" w:eastAsia="Times New Roman" w:hAnsi="Times New Roman" w:cs="Times New Roman"/>
                      <w:sz w:val="24"/>
                      <w:szCs w:val="24"/>
                    </w:rPr>
                  </w:pPr>
                </w:p>
              </w:tc>
            </w:tr>
          </w:tbl>
          <w:p w:rsidR="006015E8" w:rsidRPr="006015E8" w:rsidRDefault="006015E8" w:rsidP="00051525">
            <w:pPr>
              <w:spacing w:after="0" w:line="480" w:lineRule="auto"/>
              <w:rPr>
                <w:rFonts w:ascii="Times New Roman" w:eastAsia="Times New Roman" w:hAnsi="Times New Roman" w:cs="Times New Roman"/>
                <w:color w:val="333333"/>
                <w:sz w:val="24"/>
                <w:szCs w:val="24"/>
              </w:rPr>
            </w:pPr>
          </w:p>
        </w:tc>
      </w:tr>
    </w:tbl>
    <w:p w:rsidR="0065256F" w:rsidRPr="001B446D" w:rsidRDefault="0065256F" w:rsidP="00051525">
      <w:pPr>
        <w:spacing w:line="480" w:lineRule="auto"/>
        <w:rPr>
          <w:rFonts w:ascii="Times New Roman" w:hAnsi="Times New Roman" w:cs="Times New Roman"/>
          <w:sz w:val="24"/>
          <w:szCs w:val="24"/>
        </w:rPr>
      </w:pPr>
    </w:p>
    <w:sectPr w:rsidR="0065256F" w:rsidRPr="001B446D" w:rsidSect="001B446D">
      <w:pgSz w:w="12240" w:h="15840"/>
      <w:pgMar w:top="900" w:right="1440" w:bottom="99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445" w:rsidRDefault="003B0445" w:rsidP="00051525">
      <w:pPr>
        <w:spacing w:after="0" w:line="240" w:lineRule="auto"/>
      </w:pPr>
      <w:r>
        <w:separator/>
      </w:r>
    </w:p>
  </w:endnote>
  <w:endnote w:type="continuationSeparator" w:id="0">
    <w:p w:rsidR="003B0445" w:rsidRDefault="003B0445" w:rsidP="000515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445" w:rsidRDefault="003B0445" w:rsidP="00051525">
      <w:pPr>
        <w:spacing w:after="0" w:line="240" w:lineRule="auto"/>
      </w:pPr>
      <w:r>
        <w:separator/>
      </w:r>
    </w:p>
  </w:footnote>
  <w:footnote w:type="continuationSeparator" w:id="0">
    <w:p w:rsidR="003B0445" w:rsidRDefault="003B0445" w:rsidP="000515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10712"/>
    <w:multiLevelType w:val="multilevel"/>
    <w:tmpl w:val="EEACF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F375A6"/>
    <w:multiLevelType w:val="multilevel"/>
    <w:tmpl w:val="8A36A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C862FC4"/>
    <w:multiLevelType w:val="multilevel"/>
    <w:tmpl w:val="C51C7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5F6677"/>
    <w:multiLevelType w:val="multilevel"/>
    <w:tmpl w:val="6618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6CD2619"/>
    <w:multiLevelType w:val="multilevel"/>
    <w:tmpl w:val="87622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AC42EE0"/>
    <w:multiLevelType w:val="multilevel"/>
    <w:tmpl w:val="26144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6BE3085"/>
    <w:multiLevelType w:val="multilevel"/>
    <w:tmpl w:val="5650B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73F6B25"/>
    <w:multiLevelType w:val="multilevel"/>
    <w:tmpl w:val="61B6D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F4D7905"/>
    <w:multiLevelType w:val="multilevel"/>
    <w:tmpl w:val="2AAED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8"/>
  </w:num>
  <w:num w:numId="4">
    <w:abstractNumId w:val="0"/>
  </w:num>
  <w:num w:numId="5">
    <w:abstractNumId w:val="3"/>
  </w:num>
  <w:num w:numId="6">
    <w:abstractNumId w:val="7"/>
  </w:num>
  <w:num w:numId="7">
    <w:abstractNumId w:val="6"/>
  </w:num>
  <w:num w:numId="8">
    <w:abstractNumId w:val="5"/>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rsids>
    <w:rsidRoot w:val="00962D63"/>
    <w:rsid w:val="00051525"/>
    <w:rsid w:val="001B446D"/>
    <w:rsid w:val="003B0445"/>
    <w:rsid w:val="006015E8"/>
    <w:rsid w:val="0065256F"/>
    <w:rsid w:val="00962D63"/>
    <w:rsid w:val="00AB5459"/>
    <w:rsid w:val="00AB7BFB"/>
    <w:rsid w:val="00C87102"/>
    <w:rsid w:val="00F461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56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2D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62D63"/>
  </w:style>
  <w:style w:type="character" w:styleId="Hyperlink">
    <w:name w:val="Hyperlink"/>
    <w:basedOn w:val="DefaultParagraphFont"/>
    <w:uiPriority w:val="99"/>
    <w:semiHidden/>
    <w:unhideWhenUsed/>
    <w:rsid w:val="00962D63"/>
    <w:rPr>
      <w:color w:val="0000FF"/>
      <w:u w:val="single"/>
    </w:rPr>
  </w:style>
  <w:style w:type="character" w:styleId="Strong">
    <w:name w:val="Strong"/>
    <w:basedOn w:val="DefaultParagraphFont"/>
    <w:uiPriority w:val="22"/>
    <w:qFormat/>
    <w:rsid w:val="00962D63"/>
    <w:rPr>
      <w:b/>
      <w:bCs/>
    </w:rPr>
  </w:style>
  <w:style w:type="character" w:styleId="Emphasis">
    <w:name w:val="Emphasis"/>
    <w:basedOn w:val="DefaultParagraphFont"/>
    <w:uiPriority w:val="20"/>
    <w:qFormat/>
    <w:rsid w:val="00AB5459"/>
    <w:rPr>
      <w:i/>
      <w:iCs/>
    </w:rPr>
  </w:style>
  <w:style w:type="paragraph" w:styleId="BalloonText">
    <w:name w:val="Balloon Text"/>
    <w:basedOn w:val="Normal"/>
    <w:link w:val="BalloonTextChar"/>
    <w:uiPriority w:val="99"/>
    <w:semiHidden/>
    <w:unhideWhenUsed/>
    <w:rsid w:val="00601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5E8"/>
    <w:rPr>
      <w:rFonts w:ascii="Tahoma" w:hAnsi="Tahoma" w:cs="Tahoma"/>
      <w:sz w:val="16"/>
      <w:szCs w:val="16"/>
    </w:rPr>
  </w:style>
  <w:style w:type="paragraph" w:styleId="Header">
    <w:name w:val="header"/>
    <w:basedOn w:val="Normal"/>
    <w:link w:val="HeaderChar"/>
    <w:uiPriority w:val="99"/>
    <w:semiHidden/>
    <w:unhideWhenUsed/>
    <w:rsid w:val="0005152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51525"/>
  </w:style>
  <w:style w:type="paragraph" w:styleId="Footer">
    <w:name w:val="footer"/>
    <w:basedOn w:val="Normal"/>
    <w:link w:val="FooterChar"/>
    <w:uiPriority w:val="99"/>
    <w:semiHidden/>
    <w:unhideWhenUsed/>
    <w:rsid w:val="0005152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51525"/>
  </w:style>
</w:styles>
</file>

<file path=word/webSettings.xml><?xml version="1.0" encoding="utf-8"?>
<w:webSettings xmlns:r="http://schemas.openxmlformats.org/officeDocument/2006/relationships" xmlns:w="http://schemas.openxmlformats.org/wordprocessingml/2006/main">
  <w:divs>
    <w:div w:id="588392751">
      <w:bodyDiv w:val="1"/>
      <w:marLeft w:val="0"/>
      <w:marRight w:val="0"/>
      <w:marTop w:val="0"/>
      <w:marBottom w:val="0"/>
      <w:divBdr>
        <w:top w:val="none" w:sz="0" w:space="0" w:color="auto"/>
        <w:left w:val="none" w:sz="0" w:space="0" w:color="auto"/>
        <w:bottom w:val="none" w:sz="0" w:space="0" w:color="auto"/>
        <w:right w:val="none" w:sz="0" w:space="0" w:color="auto"/>
      </w:divBdr>
    </w:div>
    <w:div w:id="621499711">
      <w:bodyDiv w:val="1"/>
      <w:marLeft w:val="0"/>
      <w:marRight w:val="0"/>
      <w:marTop w:val="0"/>
      <w:marBottom w:val="0"/>
      <w:divBdr>
        <w:top w:val="none" w:sz="0" w:space="0" w:color="auto"/>
        <w:left w:val="none" w:sz="0" w:space="0" w:color="auto"/>
        <w:bottom w:val="none" w:sz="0" w:space="0" w:color="auto"/>
        <w:right w:val="none" w:sz="0" w:space="0" w:color="auto"/>
      </w:divBdr>
    </w:div>
    <w:div w:id="942342878">
      <w:bodyDiv w:val="1"/>
      <w:marLeft w:val="0"/>
      <w:marRight w:val="0"/>
      <w:marTop w:val="0"/>
      <w:marBottom w:val="0"/>
      <w:divBdr>
        <w:top w:val="none" w:sz="0" w:space="0" w:color="auto"/>
        <w:left w:val="none" w:sz="0" w:space="0" w:color="auto"/>
        <w:bottom w:val="none" w:sz="0" w:space="0" w:color="auto"/>
        <w:right w:val="none" w:sz="0" w:space="0" w:color="auto"/>
      </w:divBdr>
    </w:div>
    <w:div w:id="206289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emycareercoach.com/799/career-advice/believe-in-yourself.html" TargetMode="External"/><Relationship Id="rId13" Type="http://schemas.openxmlformats.org/officeDocument/2006/relationships/hyperlink" Target="http://bemycareercoach.com/professional-skills/soft-skills/communication-skills" TargetMode="External"/><Relationship Id="rId18" Type="http://schemas.openxmlformats.org/officeDocument/2006/relationships/hyperlink" Target="http://bemycareercoach.com/1070/career-advice/career-development/communication-skills/how-to-tell-your-boss-bad-news.html" TargetMode="External"/><Relationship Id="rId26" Type="http://schemas.openxmlformats.org/officeDocument/2006/relationships/hyperlink" Target="http://bemycareercoach.com/1451/soft-skills/improve-soft-skills.html" TargetMode="External"/><Relationship Id="rId3" Type="http://schemas.openxmlformats.org/officeDocument/2006/relationships/settings" Target="settings.xml"/><Relationship Id="rId21" Type="http://schemas.openxmlformats.org/officeDocument/2006/relationships/hyperlink" Target="http://bemycareercoach.com/2257/soft-skills/communication-skills/interpersonal-communication-definition.html" TargetMode="External"/><Relationship Id="rId34" Type="http://schemas.openxmlformats.org/officeDocument/2006/relationships/image" Target="media/image2.gif"/><Relationship Id="rId7" Type="http://schemas.openxmlformats.org/officeDocument/2006/relationships/hyperlink" Target="http://bemycareercoach.com/1451/soft-skills/improve-soft-skills.html" TargetMode="External"/><Relationship Id="rId12" Type="http://schemas.openxmlformats.org/officeDocument/2006/relationships/hyperlink" Target="http://bemycareercoach.com/53/career-advice/job-searching-tips/how-to-find-job/key-differentiators-in-job-search.html" TargetMode="External"/><Relationship Id="rId17" Type="http://schemas.openxmlformats.org/officeDocument/2006/relationships/hyperlink" Target="http://bemycareercoach.com/2692/soft-skills/manager-skills/what-makes-a-good-manager.html" TargetMode="External"/><Relationship Id="rId25" Type="http://schemas.openxmlformats.org/officeDocument/2006/relationships/hyperlink" Target="http://bemycareercoach.com/1318/career-advice/career-development/office-politics/leverage-office-politics-career.html" TargetMode="External"/><Relationship Id="rId33" Type="http://schemas.openxmlformats.org/officeDocument/2006/relationships/image" Target="media/image1.gi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bemycareercoach.com/36/career-advice/career-development/how-to-be-a-good-interviewer.html" TargetMode="External"/><Relationship Id="rId20" Type="http://schemas.openxmlformats.org/officeDocument/2006/relationships/hyperlink" Target="http://bemycareercoach.com/professional-skills/career-advice/job-searching-tips/networking-tips" TargetMode="External"/><Relationship Id="rId29" Type="http://schemas.openxmlformats.org/officeDocument/2006/relationships/hyperlink" Target="http://bemycareercoach.com/1280/soft-skills/self-promotion/self-promotion-idea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emycareercoach.com/12/career-advice/job-searching-tips/what-to-do-if-job-search-is-taking-forever.html" TargetMode="External"/><Relationship Id="rId24" Type="http://schemas.openxmlformats.org/officeDocument/2006/relationships/hyperlink" Target="http://bemycareercoach.com/professional-skills/career-advice/career-development/self-promotion" TargetMode="External"/><Relationship Id="rId32" Type="http://schemas.openxmlformats.org/officeDocument/2006/relationships/hyperlink" Target="http://bemycareercoach.com/1237/career-advice/job-searching-tips/interview-tips/questions-job-seeker-ask-interview.html"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bemycareercoach.com/professional-skills/career-advice/job-searching-tips/interview-tips" TargetMode="External"/><Relationship Id="rId23" Type="http://schemas.openxmlformats.org/officeDocument/2006/relationships/hyperlink" Target="http://bemycareercoach.com/1516/soft-skills/finding-mentors/mentor-qualities.html" TargetMode="External"/><Relationship Id="rId28" Type="http://schemas.openxmlformats.org/officeDocument/2006/relationships/hyperlink" Target="http://bemycareercoach.com/1318/soft-skills/office-politics/leverage-office-politics-career.html" TargetMode="External"/><Relationship Id="rId36" Type="http://schemas.openxmlformats.org/officeDocument/2006/relationships/image" Target="media/image4.gif"/><Relationship Id="rId10" Type="http://schemas.openxmlformats.org/officeDocument/2006/relationships/hyperlink" Target="http://bemycareercoach.com/1361/career-advice/career-development/career-success-tips-forgive-forget.html" TargetMode="External"/><Relationship Id="rId19" Type="http://schemas.openxmlformats.org/officeDocument/2006/relationships/hyperlink" Target="http://bemycareercoach.com/20/career-advice/job-searching-tips/interview-tips/how-to-show-confidence-answer-unexpected-interview-question.html" TargetMode="External"/><Relationship Id="rId31" Type="http://schemas.openxmlformats.org/officeDocument/2006/relationships/hyperlink" Target="http://bemycareercoach.com/37/career-advice/job-searching-tips/interview-tips/interview-preparation-tips.html" TargetMode="External"/><Relationship Id="rId4" Type="http://schemas.openxmlformats.org/officeDocument/2006/relationships/webSettings" Target="webSettings.xml"/><Relationship Id="rId9" Type="http://schemas.openxmlformats.org/officeDocument/2006/relationships/hyperlink" Target="http://bemycareercoach.com/32/career-advice/career-development/fall-seven-times-stand-up-eight.html" TargetMode="External"/><Relationship Id="rId14" Type="http://schemas.openxmlformats.org/officeDocument/2006/relationships/hyperlink" Target="http://bemycareercoach.com/3199/soft-skills/communication-skills/interpersonal-communication-skills.html" TargetMode="External"/><Relationship Id="rId22" Type="http://schemas.openxmlformats.org/officeDocument/2006/relationships/hyperlink" Target="http://bemycareercoach.com/49/career-advice/job-searching-tips/salary-negotiation/always-negotiate.html" TargetMode="External"/><Relationship Id="rId27" Type="http://schemas.openxmlformats.org/officeDocument/2006/relationships/hyperlink" Target="http://bemycareercoach.com/1394/soft-skills/list-soft-skills.html" TargetMode="External"/><Relationship Id="rId30" Type="http://schemas.openxmlformats.org/officeDocument/2006/relationships/hyperlink" Target="http://bemycareercoach.com/1451/soft-skills/improve-soft-skills.html" TargetMode="External"/><Relationship Id="rId35" Type="http://schemas.openxmlformats.org/officeDocument/2006/relationships/image" Target="media/image3.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8</Pages>
  <Words>2577</Words>
  <Characters>14691</Characters>
  <Application>Microsoft Office Word</Application>
  <DocSecurity>0</DocSecurity>
  <Lines>122</Lines>
  <Paragraphs>34</Paragraphs>
  <ScaleCrop>false</ScaleCrop>
  <Company>lbrce</Company>
  <LinksUpToDate>false</LinksUpToDate>
  <CharactersWithSpaces>17234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dc:creator>
  <cp:keywords/>
  <dc:description/>
  <cp:lastModifiedBy>css</cp:lastModifiedBy>
  <cp:revision>8</cp:revision>
  <dcterms:created xsi:type="dcterms:W3CDTF">2013-02-08T08:37:00Z</dcterms:created>
  <dcterms:modified xsi:type="dcterms:W3CDTF">2013-06-26T06:02:00Z</dcterms:modified>
</cp:coreProperties>
</file>